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1D28" w14:textId="77777777" w:rsidR="00CF55AF" w:rsidRDefault="00420962" w:rsidP="004E45B3">
      <w:pPr>
        <w:spacing w:before="100" w:beforeAutospacing="1" w:after="100" w:afterAutospacing="1"/>
        <w:rPr>
          <w:rFonts w:ascii="Arial" w:hAnsi="Arial" w:cs="Arial"/>
          <w:color w:val="000000" w:themeColor="text1"/>
        </w:rPr>
      </w:pPr>
      <w:r w:rsidRPr="00743639">
        <w:rPr>
          <w:rFonts w:ascii="Arial" w:eastAsia="Times New Roman" w:hAnsi="Arial" w:cs="Arial"/>
          <w:b/>
          <w:bCs/>
          <w:color w:val="000000"/>
          <w:sz w:val="32"/>
          <w:szCs w:val="32"/>
          <w:lang w:eastAsia="de-DE"/>
        </w:rPr>
        <w:t>Aktien sind das neue Sparbuch</w:t>
      </w:r>
      <w:r w:rsidR="00CF55AF" w:rsidRPr="00743639">
        <w:rPr>
          <w:rFonts w:ascii="Arial" w:eastAsia="Times New Roman" w:hAnsi="Arial" w:cs="Arial"/>
          <w:b/>
          <w:bCs/>
          <w:color w:val="000000"/>
          <w:sz w:val="32"/>
          <w:szCs w:val="32"/>
          <w:lang w:eastAsia="de-DE"/>
        </w:rPr>
        <w:br/>
      </w:r>
      <w:r w:rsidR="00CF55AF" w:rsidRPr="00CF55AF">
        <w:rPr>
          <w:rFonts w:ascii="Arial" w:hAnsi="Arial" w:cs="Arial"/>
          <w:color w:val="000000" w:themeColor="text1"/>
        </w:rPr>
        <w:t>Interview mit den Herausgebern der</w:t>
      </w:r>
      <w:r w:rsidR="00420CD5" w:rsidRPr="00CF55AF">
        <w:rPr>
          <w:rFonts w:ascii="Arial" w:hAnsi="Arial" w:cs="Arial"/>
          <w:color w:val="000000" w:themeColor="text1"/>
        </w:rPr>
        <w:t xml:space="preserve"> </w:t>
      </w:r>
      <w:r w:rsidR="00CF55AF" w:rsidRPr="00CF55AF">
        <w:rPr>
          <w:rFonts w:ascii="Arial" w:hAnsi="Arial" w:cs="Arial"/>
          <w:color w:val="000000" w:themeColor="text1"/>
        </w:rPr>
        <w:t>MetallRente Jugends</w:t>
      </w:r>
      <w:r w:rsidR="00420CD5" w:rsidRPr="00CF55AF">
        <w:rPr>
          <w:rFonts w:ascii="Arial" w:hAnsi="Arial" w:cs="Arial"/>
          <w:color w:val="000000" w:themeColor="text1"/>
        </w:rPr>
        <w:t xml:space="preserve">tudie </w:t>
      </w:r>
      <w:r w:rsidR="00CF55AF" w:rsidRPr="00CF55AF">
        <w:rPr>
          <w:rFonts w:ascii="Arial" w:hAnsi="Arial" w:cs="Arial"/>
          <w:color w:val="000000" w:themeColor="text1"/>
        </w:rPr>
        <w:t>2022</w:t>
      </w:r>
    </w:p>
    <w:p w14:paraId="14AA54EB" w14:textId="677823CF" w:rsidR="000A1F16" w:rsidRPr="00C62B74" w:rsidRDefault="00420962" w:rsidP="004E45B3">
      <w:pPr>
        <w:spacing w:before="100" w:beforeAutospacing="1" w:after="100" w:afterAutospacing="1"/>
        <w:rPr>
          <w:rFonts w:ascii="Arial" w:hAnsi="Arial" w:cs="Arial"/>
          <w:i/>
          <w:iCs/>
          <w:color w:val="000000" w:themeColor="text1"/>
          <w:sz w:val="21"/>
          <w:szCs w:val="21"/>
        </w:rPr>
      </w:pPr>
      <w:r w:rsidRPr="00C62B74">
        <w:rPr>
          <w:rFonts w:ascii="Arial" w:eastAsia="Times New Roman" w:hAnsi="Arial" w:cs="Arial"/>
          <w:i/>
          <w:iCs/>
          <w:color w:val="000000"/>
          <w:sz w:val="21"/>
          <w:szCs w:val="21"/>
          <w:lang w:eastAsia="de-DE"/>
        </w:rPr>
        <w:t xml:space="preserve">Junge Leute gehen ihre Zukunft mit Optimismus an. Sorgen machen sie sich aber um ihr Leben im Alter. Die aktuelle MetallRente Jugendstudie bestätigt das hohe </w:t>
      </w:r>
      <w:r w:rsidR="00CF55AF" w:rsidRPr="00C62B74">
        <w:rPr>
          <w:rFonts w:ascii="Arial" w:eastAsia="Times New Roman" w:hAnsi="Arial" w:cs="Arial"/>
          <w:i/>
          <w:iCs/>
          <w:color w:val="000000"/>
          <w:sz w:val="21"/>
          <w:szCs w:val="21"/>
          <w:lang w:eastAsia="de-DE"/>
        </w:rPr>
        <w:t>P</w:t>
      </w:r>
      <w:r w:rsidRPr="00C62B74">
        <w:rPr>
          <w:rFonts w:ascii="Arial" w:eastAsia="Times New Roman" w:hAnsi="Arial" w:cs="Arial"/>
          <w:i/>
          <w:iCs/>
          <w:color w:val="000000"/>
          <w:sz w:val="21"/>
          <w:szCs w:val="21"/>
          <w:lang w:eastAsia="de-DE"/>
        </w:rPr>
        <w:t xml:space="preserve">roblembewusstsein der jungen Erwachsenen und ihren realistischen Blick auf Finanzen und Vorsorge. Die Herausgeber der Studie </w:t>
      </w:r>
      <w:r w:rsidR="004E45B3" w:rsidRPr="00C62B74">
        <w:rPr>
          <w:rFonts w:ascii="Arial" w:eastAsia="Times New Roman" w:hAnsi="Arial" w:cs="Arial"/>
          <w:b/>
          <w:bCs/>
          <w:i/>
          <w:iCs/>
          <w:color w:val="000000"/>
          <w:sz w:val="21"/>
          <w:szCs w:val="21"/>
          <w:lang w:eastAsia="de-DE"/>
        </w:rPr>
        <w:t xml:space="preserve">Prof. Dr. </w:t>
      </w:r>
      <w:r w:rsidRPr="00C62B74">
        <w:rPr>
          <w:rFonts w:ascii="Arial" w:eastAsia="Times New Roman" w:hAnsi="Arial" w:cs="Arial"/>
          <w:b/>
          <w:bCs/>
          <w:i/>
          <w:iCs/>
          <w:color w:val="000000"/>
          <w:sz w:val="21"/>
          <w:szCs w:val="21"/>
          <w:lang w:eastAsia="de-DE"/>
        </w:rPr>
        <w:t>Klaus Hurrelmann</w:t>
      </w:r>
      <w:r w:rsidRPr="00C62B74">
        <w:rPr>
          <w:rFonts w:ascii="Arial" w:eastAsia="Times New Roman" w:hAnsi="Arial" w:cs="Arial"/>
          <w:i/>
          <w:iCs/>
          <w:color w:val="000000"/>
          <w:sz w:val="21"/>
          <w:szCs w:val="21"/>
          <w:lang w:eastAsia="de-DE"/>
        </w:rPr>
        <w:t xml:space="preserve">, </w:t>
      </w:r>
      <w:r w:rsidRPr="00C62B74">
        <w:rPr>
          <w:rFonts w:ascii="Arial" w:eastAsia="Times New Roman" w:hAnsi="Arial" w:cs="Arial"/>
          <w:b/>
          <w:bCs/>
          <w:i/>
          <w:iCs/>
          <w:color w:val="000000"/>
          <w:sz w:val="21"/>
          <w:szCs w:val="21"/>
          <w:lang w:eastAsia="de-DE"/>
        </w:rPr>
        <w:t>Heribert Karch</w:t>
      </w:r>
      <w:r w:rsidRPr="00C62B74">
        <w:rPr>
          <w:rFonts w:ascii="Arial" w:eastAsia="Times New Roman" w:hAnsi="Arial" w:cs="Arial"/>
          <w:i/>
          <w:iCs/>
          <w:color w:val="000000"/>
          <w:sz w:val="21"/>
          <w:szCs w:val="21"/>
          <w:lang w:eastAsia="de-DE"/>
        </w:rPr>
        <w:t xml:space="preserve"> und </w:t>
      </w:r>
      <w:r w:rsidR="004E45B3" w:rsidRPr="00C62B74">
        <w:rPr>
          <w:rFonts w:ascii="Arial" w:eastAsia="Times New Roman" w:hAnsi="Arial" w:cs="Arial"/>
          <w:b/>
          <w:bCs/>
          <w:i/>
          <w:iCs/>
          <w:color w:val="000000"/>
          <w:sz w:val="21"/>
          <w:szCs w:val="21"/>
          <w:lang w:eastAsia="de-DE"/>
        </w:rPr>
        <w:t xml:space="preserve">Prof. Dr. </w:t>
      </w:r>
      <w:r w:rsidRPr="00C62B74">
        <w:rPr>
          <w:rFonts w:ascii="Arial" w:eastAsia="Times New Roman" w:hAnsi="Arial" w:cs="Arial"/>
          <w:b/>
          <w:bCs/>
          <w:i/>
          <w:iCs/>
          <w:color w:val="000000"/>
          <w:sz w:val="21"/>
          <w:szCs w:val="21"/>
          <w:lang w:eastAsia="de-DE"/>
        </w:rPr>
        <w:t>Christian Traxler</w:t>
      </w:r>
      <w:r w:rsidRPr="00C62B74">
        <w:rPr>
          <w:rFonts w:ascii="Arial" w:eastAsia="Times New Roman" w:hAnsi="Arial" w:cs="Arial"/>
          <w:i/>
          <w:iCs/>
          <w:color w:val="000000"/>
          <w:sz w:val="21"/>
          <w:szCs w:val="21"/>
          <w:lang w:eastAsia="de-DE"/>
        </w:rPr>
        <w:t xml:space="preserve"> im Gespräch.</w:t>
      </w:r>
    </w:p>
    <w:p w14:paraId="3C901DD6" w14:textId="0E3F15E3" w:rsidR="000A1F16" w:rsidRPr="00C62B74" w:rsidRDefault="009F3465" w:rsidP="009F3465">
      <w:pPr>
        <w:autoSpaceDE w:val="0"/>
        <w:autoSpaceDN w:val="0"/>
        <w:adjustRightInd w:val="0"/>
        <w:rPr>
          <w:rFonts w:ascii="Arial" w:hAnsi="Arial" w:cs="Arial"/>
          <w:b/>
          <w:bCs/>
          <w:sz w:val="21"/>
          <w:szCs w:val="21"/>
        </w:rPr>
      </w:pPr>
      <w:r w:rsidRPr="00C62B74">
        <w:rPr>
          <w:rFonts w:ascii="Arial" w:hAnsi="Arial" w:cs="Arial"/>
          <w:b/>
          <w:bCs/>
          <w:sz w:val="21"/>
          <w:szCs w:val="21"/>
        </w:rPr>
        <w:t xml:space="preserve">Das Versorgungswerk MetallRente legt jetzt seine </w:t>
      </w:r>
      <w:r w:rsidR="00CF55AF" w:rsidRPr="00C62B74">
        <w:rPr>
          <w:rFonts w:ascii="Arial" w:hAnsi="Arial" w:cs="Arial"/>
          <w:b/>
          <w:bCs/>
          <w:sz w:val="21"/>
          <w:szCs w:val="21"/>
        </w:rPr>
        <w:t>fünfte</w:t>
      </w:r>
      <w:r w:rsidRPr="00C62B74">
        <w:rPr>
          <w:rFonts w:ascii="Arial" w:hAnsi="Arial" w:cs="Arial"/>
          <w:b/>
          <w:bCs/>
          <w:sz w:val="21"/>
          <w:szCs w:val="21"/>
        </w:rPr>
        <w:t xml:space="preserve"> Jugendstudie vor. Was ist Ihr Fazit?</w:t>
      </w:r>
    </w:p>
    <w:p w14:paraId="5F9E1C85" w14:textId="4FB8F8A7" w:rsidR="009F3465" w:rsidRPr="00C62B74" w:rsidRDefault="009F3465" w:rsidP="009F3465">
      <w:pPr>
        <w:autoSpaceDE w:val="0"/>
        <w:autoSpaceDN w:val="0"/>
        <w:adjustRightInd w:val="0"/>
        <w:rPr>
          <w:rFonts w:ascii="Arial" w:hAnsi="Arial" w:cs="Arial"/>
          <w:b/>
          <w:bCs/>
          <w:sz w:val="21"/>
          <w:szCs w:val="21"/>
        </w:rPr>
      </w:pPr>
    </w:p>
    <w:p w14:paraId="72D25067" w14:textId="590B13D3" w:rsidR="009F3465" w:rsidRPr="00C62B74" w:rsidRDefault="009F3465" w:rsidP="009F3465">
      <w:pPr>
        <w:autoSpaceDE w:val="0"/>
        <w:autoSpaceDN w:val="0"/>
        <w:adjustRightInd w:val="0"/>
        <w:rPr>
          <w:rFonts w:ascii="Arial" w:hAnsi="Arial" w:cs="Arial"/>
          <w:sz w:val="21"/>
          <w:szCs w:val="21"/>
        </w:rPr>
      </w:pPr>
      <w:r w:rsidRPr="00C62B74">
        <w:rPr>
          <w:rFonts w:ascii="Arial" w:hAnsi="Arial" w:cs="Arial"/>
          <w:b/>
          <w:bCs/>
          <w:sz w:val="21"/>
          <w:szCs w:val="21"/>
        </w:rPr>
        <w:t xml:space="preserve">Karch: </w:t>
      </w:r>
      <w:r w:rsidRPr="00C62B74">
        <w:rPr>
          <w:rFonts w:ascii="Arial" w:hAnsi="Arial" w:cs="Arial"/>
          <w:sz w:val="21"/>
          <w:szCs w:val="21"/>
        </w:rPr>
        <w:t xml:space="preserve">Die Rentenreform vor </w:t>
      </w:r>
      <w:r w:rsidR="00CF55AF" w:rsidRPr="00C62B74">
        <w:rPr>
          <w:rFonts w:ascii="Arial" w:hAnsi="Arial" w:cs="Arial"/>
          <w:sz w:val="21"/>
          <w:szCs w:val="21"/>
        </w:rPr>
        <w:t>über</w:t>
      </w:r>
      <w:r w:rsidRPr="00C62B74">
        <w:rPr>
          <w:rFonts w:ascii="Arial" w:hAnsi="Arial" w:cs="Arial"/>
          <w:sz w:val="21"/>
          <w:szCs w:val="21"/>
        </w:rPr>
        <w:t xml:space="preserve"> 20 Jahren sollte die zusätzliche Vorsorge stärken, um</w:t>
      </w:r>
    </w:p>
    <w:p w14:paraId="0627EC73" w14:textId="402CAA4B" w:rsidR="009F3465" w:rsidRPr="00C62B74" w:rsidRDefault="009F3465" w:rsidP="009F3465">
      <w:pPr>
        <w:autoSpaceDE w:val="0"/>
        <w:autoSpaceDN w:val="0"/>
        <w:adjustRightInd w:val="0"/>
        <w:rPr>
          <w:rFonts w:ascii="Arial" w:hAnsi="Arial" w:cs="Arial"/>
          <w:sz w:val="21"/>
          <w:szCs w:val="21"/>
        </w:rPr>
      </w:pPr>
      <w:r w:rsidRPr="00C62B74">
        <w:rPr>
          <w:rFonts w:ascii="Arial" w:hAnsi="Arial" w:cs="Arial"/>
          <w:sz w:val="21"/>
          <w:szCs w:val="21"/>
        </w:rPr>
        <w:t xml:space="preserve">Absenkungen in der gesetzlichen Rente auszugleichen. Man muss aber ganz </w:t>
      </w:r>
      <w:r w:rsidR="00CF55AF" w:rsidRPr="00C62B74">
        <w:rPr>
          <w:rFonts w:ascii="Arial" w:hAnsi="Arial" w:cs="Arial"/>
          <w:sz w:val="21"/>
          <w:szCs w:val="21"/>
        </w:rPr>
        <w:t>nüchtern</w:t>
      </w:r>
      <w:r w:rsidRPr="00C62B74">
        <w:rPr>
          <w:rFonts w:ascii="Arial" w:hAnsi="Arial" w:cs="Arial"/>
          <w:sz w:val="21"/>
          <w:szCs w:val="21"/>
        </w:rPr>
        <w:t xml:space="preserve"> feststellen: Die Reform hat die Mehrheit der jungen Leute nicht erreicht! Das belegen alle Studien, die wir in den letzten </w:t>
      </w:r>
      <w:r w:rsidR="000B5AC6" w:rsidRPr="00C62B74">
        <w:rPr>
          <w:rFonts w:ascii="Arial" w:hAnsi="Arial" w:cs="Arial"/>
          <w:sz w:val="21"/>
          <w:szCs w:val="21"/>
        </w:rPr>
        <w:t>zwölf</w:t>
      </w:r>
      <w:r w:rsidRPr="00C62B74">
        <w:rPr>
          <w:rFonts w:ascii="Arial" w:hAnsi="Arial" w:cs="Arial"/>
          <w:sz w:val="21"/>
          <w:szCs w:val="21"/>
        </w:rPr>
        <w:t xml:space="preserve"> Jahren </w:t>
      </w:r>
      <w:r w:rsidR="00CF55AF" w:rsidRPr="00C62B74">
        <w:rPr>
          <w:rFonts w:ascii="Arial" w:hAnsi="Arial" w:cs="Arial"/>
          <w:sz w:val="21"/>
          <w:szCs w:val="21"/>
        </w:rPr>
        <w:t>durchgeführt</w:t>
      </w:r>
      <w:r w:rsidRPr="00C62B74">
        <w:rPr>
          <w:rFonts w:ascii="Arial" w:hAnsi="Arial" w:cs="Arial"/>
          <w:sz w:val="21"/>
          <w:szCs w:val="21"/>
        </w:rPr>
        <w:t xml:space="preserve"> haben. Heute sparen 51 Prozent der 17- bis 27-Jährigen </w:t>
      </w:r>
      <w:r w:rsidR="000B5AC6" w:rsidRPr="00C62B74">
        <w:rPr>
          <w:rFonts w:ascii="Arial" w:hAnsi="Arial" w:cs="Arial"/>
          <w:sz w:val="21"/>
          <w:szCs w:val="21"/>
        </w:rPr>
        <w:t>für</w:t>
      </w:r>
      <w:r w:rsidRPr="00C62B74">
        <w:rPr>
          <w:rFonts w:ascii="Arial" w:hAnsi="Arial" w:cs="Arial"/>
          <w:sz w:val="21"/>
          <w:szCs w:val="21"/>
        </w:rPr>
        <w:t xml:space="preserve"> ihr Alter. Aber regelmäßige Altersvorsorge betreiben nur 37 Prozent. Gleichzeitig wächst bei den jungen Erwachsenen die Angst vor Altersarmut. Ihr Ruf nach Lösungen des Rentenproblems ist deutlich lauter geworden.</w:t>
      </w:r>
    </w:p>
    <w:p w14:paraId="5520AD3C" w14:textId="61A2AE29" w:rsidR="009F3465" w:rsidRPr="00C62B74" w:rsidRDefault="009F3465" w:rsidP="009F3465">
      <w:pPr>
        <w:autoSpaceDE w:val="0"/>
        <w:autoSpaceDN w:val="0"/>
        <w:adjustRightInd w:val="0"/>
        <w:rPr>
          <w:rFonts w:ascii="Arial" w:hAnsi="Arial" w:cs="Arial"/>
          <w:sz w:val="21"/>
          <w:szCs w:val="21"/>
        </w:rPr>
      </w:pPr>
    </w:p>
    <w:p w14:paraId="37AF8B22" w14:textId="3AF726DC" w:rsidR="009F3465" w:rsidRPr="00C62B74" w:rsidRDefault="009F3465" w:rsidP="009F3465">
      <w:pPr>
        <w:autoSpaceDE w:val="0"/>
        <w:autoSpaceDN w:val="0"/>
        <w:adjustRightInd w:val="0"/>
        <w:rPr>
          <w:rFonts w:ascii="Arial" w:hAnsi="Arial" w:cs="Arial"/>
          <w:b/>
          <w:bCs/>
          <w:sz w:val="21"/>
          <w:szCs w:val="21"/>
        </w:rPr>
      </w:pPr>
      <w:r w:rsidRPr="00C62B74">
        <w:rPr>
          <w:rFonts w:ascii="Arial" w:hAnsi="Arial" w:cs="Arial"/>
          <w:b/>
          <w:bCs/>
          <w:sz w:val="21"/>
          <w:szCs w:val="21"/>
        </w:rPr>
        <w:t>Wie bewerten junge Leute die Rentenpolitik?</w:t>
      </w:r>
      <w:r w:rsidRPr="00C62B74">
        <w:rPr>
          <w:rFonts w:ascii="Arial" w:hAnsi="Arial" w:cs="Arial"/>
          <w:b/>
          <w:bCs/>
          <w:sz w:val="21"/>
          <w:szCs w:val="21"/>
        </w:rPr>
        <w:br/>
      </w:r>
    </w:p>
    <w:p w14:paraId="42D22633" w14:textId="40551272" w:rsidR="009F3465" w:rsidRPr="00C62B74" w:rsidRDefault="009F3465" w:rsidP="009F3465">
      <w:pPr>
        <w:autoSpaceDE w:val="0"/>
        <w:autoSpaceDN w:val="0"/>
        <w:adjustRightInd w:val="0"/>
        <w:rPr>
          <w:rFonts w:ascii="Arial" w:hAnsi="Arial" w:cs="Arial"/>
          <w:sz w:val="21"/>
          <w:szCs w:val="21"/>
        </w:rPr>
      </w:pPr>
      <w:r w:rsidRPr="00C62B74">
        <w:rPr>
          <w:rFonts w:ascii="Arial" w:hAnsi="Arial" w:cs="Arial"/>
          <w:b/>
          <w:bCs/>
          <w:sz w:val="21"/>
          <w:szCs w:val="21"/>
        </w:rPr>
        <w:t>Karch:</w:t>
      </w:r>
      <w:r w:rsidRPr="00C62B74">
        <w:rPr>
          <w:rFonts w:ascii="Arial" w:hAnsi="Arial" w:cs="Arial"/>
          <w:sz w:val="21"/>
          <w:szCs w:val="21"/>
        </w:rPr>
        <w:t xml:space="preserve"> Die gesetzliche Rentenversicherung und die betriebliche Altersversorgung genießen</w:t>
      </w:r>
    </w:p>
    <w:p w14:paraId="39005328" w14:textId="250F35F4" w:rsidR="009F3465" w:rsidRPr="00C62B74" w:rsidRDefault="009F3465" w:rsidP="009F3465">
      <w:pPr>
        <w:autoSpaceDE w:val="0"/>
        <w:autoSpaceDN w:val="0"/>
        <w:adjustRightInd w:val="0"/>
        <w:rPr>
          <w:rFonts w:ascii="Arial" w:hAnsi="Arial" w:cs="Arial"/>
          <w:sz w:val="21"/>
          <w:szCs w:val="21"/>
        </w:rPr>
      </w:pPr>
      <w:r w:rsidRPr="00C62B74">
        <w:rPr>
          <w:rFonts w:ascii="Arial" w:hAnsi="Arial" w:cs="Arial"/>
          <w:sz w:val="21"/>
          <w:szCs w:val="21"/>
        </w:rPr>
        <w:t xml:space="preserve">bei den jungen Leuten weiterhin großes Vertrauen. Das ist aber gepaart mit einer misstrauisch-pessimistischen Anspruchshaltung </w:t>
      </w:r>
      <w:r w:rsidR="000B5AC6" w:rsidRPr="00C62B74">
        <w:rPr>
          <w:rFonts w:ascii="Arial" w:hAnsi="Arial" w:cs="Arial"/>
          <w:sz w:val="21"/>
          <w:szCs w:val="21"/>
        </w:rPr>
        <w:t>gegenüber</w:t>
      </w:r>
      <w:r w:rsidRPr="00C62B74">
        <w:rPr>
          <w:rFonts w:ascii="Arial" w:hAnsi="Arial" w:cs="Arial"/>
          <w:sz w:val="21"/>
          <w:szCs w:val="21"/>
        </w:rPr>
        <w:t xml:space="preserve"> der Praxis der Rentenpolitik. Denn der Staat „liefert nicht“. Aber </w:t>
      </w:r>
      <w:r w:rsidR="000B5AC6" w:rsidRPr="00C62B74">
        <w:rPr>
          <w:rFonts w:ascii="Arial" w:hAnsi="Arial" w:cs="Arial"/>
          <w:sz w:val="21"/>
          <w:szCs w:val="21"/>
        </w:rPr>
        <w:t>neun</w:t>
      </w:r>
      <w:r w:rsidRPr="00C62B74">
        <w:rPr>
          <w:rFonts w:ascii="Arial" w:hAnsi="Arial" w:cs="Arial"/>
          <w:sz w:val="21"/>
          <w:szCs w:val="21"/>
        </w:rPr>
        <w:t xml:space="preserve"> von </w:t>
      </w:r>
      <w:r w:rsidR="000B5AC6" w:rsidRPr="00C62B74">
        <w:rPr>
          <w:rFonts w:ascii="Arial" w:hAnsi="Arial" w:cs="Arial"/>
          <w:sz w:val="21"/>
          <w:szCs w:val="21"/>
        </w:rPr>
        <w:t>zehn</w:t>
      </w:r>
      <w:r w:rsidRPr="00C62B74">
        <w:rPr>
          <w:rFonts w:ascii="Arial" w:hAnsi="Arial" w:cs="Arial"/>
          <w:sz w:val="21"/>
          <w:szCs w:val="21"/>
        </w:rPr>
        <w:t xml:space="preserve"> Jugendlichen finden, er könnte liefern, wenn er nur wollte – ein alarmierendes Misstrauensvotum.</w:t>
      </w:r>
    </w:p>
    <w:p w14:paraId="3AEB333B" w14:textId="6C193FB1" w:rsidR="009F3465" w:rsidRPr="00C62B74" w:rsidRDefault="009F3465" w:rsidP="009F3465">
      <w:pPr>
        <w:autoSpaceDE w:val="0"/>
        <w:autoSpaceDN w:val="0"/>
        <w:adjustRightInd w:val="0"/>
        <w:rPr>
          <w:rFonts w:ascii="Arial" w:hAnsi="Arial" w:cs="Arial"/>
          <w:sz w:val="21"/>
          <w:szCs w:val="21"/>
        </w:rPr>
      </w:pPr>
    </w:p>
    <w:p w14:paraId="19C0BE32" w14:textId="64B3703A" w:rsidR="009F3465" w:rsidRPr="00C62B74" w:rsidRDefault="009F3465" w:rsidP="009F3465">
      <w:pPr>
        <w:autoSpaceDE w:val="0"/>
        <w:autoSpaceDN w:val="0"/>
        <w:adjustRightInd w:val="0"/>
        <w:rPr>
          <w:rFonts w:ascii="Arial" w:hAnsi="Arial" w:cs="Arial"/>
          <w:b/>
          <w:bCs/>
          <w:sz w:val="21"/>
          <w:szCs w:val="21"/>
        </w:rPr>
      </w:pPr>
      <w:r w:rsidRPr="00C62B74">
        <w:rPr>
          <w:rFonts w:ascii="Arial" w:hAnsi="Arial" w:cs="Arial"/>
          <w:b/>
          <w:bCs/>
          <w:sz w:val="21"/>
          <w:szCs w:val="21"/>
        </w:rPr>
        <w:t>Worin sehen Sie die Versäumnisse?</w:t>
      </w:r>
    </w:p>
    <w:p w14:paraId="40791E27" w14:textId="77777777" w:rsidR="009F3465" w:rsidRPr="00C62B74" w:rsidRDefault="009F3465" w:rsidP="009F3465">
      <w:pPr>
        <w:autoSpaceDE w:val="0"/>
        <w:autoSpaceDN w:val="0"/>
        <w:adjustRightInd w:val="0"/>
        <w:rPr>
          <w:rFonts w:ascii="Arial" w:hAnsi="Arial" w:cs="Arial"/>
          <w:sz w:val="21"/>
          <w:szCs w:val="21"/>
        </w:rPr>
      </w:pPr>
    </w:p>
    <w:p w14:paraId="7448BEF1" w14:textId="299D5094" w:rsidR="009F3465" w:rsidRPr="00C62B74" w:rsidRDefault="009F3465" w:rsidP="009F3465">
      <w:pPr>
        <w:autoSpaceDE w:val="0"/>
        <w:autoSpaceDN w:val="0"/>
        <w:adjustRightInd w:val="0"/>
        <w:rPr>
          <w:rFonts w:ascii="Arial" w:hAnsi="Arial" w:cs="Arial"/>
          <w:sz w:val="21"/>
          <w:szCs w:val="21"/>
        </w:rPr>
      </w:pPr>
      <w:r w:rsidRPr="00C62B74">
        <w:rPr>
          <w:rFonts w:ascii="Arial" w:hAnsi="Arial" w:cs="Arial"/>
          <w:b/>
          <w:bCs/>
          <w:sz w:val="21"/>
          <w:szCs w:val="21"/>
        </w:rPr>
        <w:t>Karch:</w:t>
      </w:r>
      <w:r w:rsidRPr="00C62B74">
        <w:rPr>
          <w:rFonts w:ascii="Arial" w:hAnsi="Arial" w:cs="Arial"/>
          <w:sz w:val="21"/>
          <w:szCs w:val="21"/>
        </w:rPr>
        <w:t xml:space="preserve"> Seit 20 Jahren setzt die Politik auf ein mehrstufiges Modell mit privaten Sparbeiträgen </w:t>
      </w:r>
      <w:r w:rsidR="000B5AC6" w:rsidRPr="00C62B74">
        <w:rPr>
          <w:rFonts w:ascii="Arial" w:hAnsi="Arial" w:cs="Arial"/>
          <w:sz w:val="21"/>
          <w:szCs w:val="21"/>
        </w:rPr>
        <w:t>für</w:t>
      </w:r>
      <w:r w:rsidRPr="00C62B74">
        <w:rPr>
          <w:rFonts w:ascii="Arial" w:hAnsi="Arial" w:cs="Arial"/>
          <w:sz w:val="21"/>
          <w:szCs w:val="21"/>
        </w:rPr>
        <w:t xml:space="preserve"> die die Budgets insbesondere in den </w:t>
      </w:r>
      <w:r w:rsidR="000B5AC6" w:rsidRPr="00C62B74">
        <w:rPr>
          <w:rFonts w:ascii="Arial" w:hAnsi="Arial" w:cs="Arial"/>
          <w:sz w:val="21"/>
          <w:szCs w:val="21"/>
        </w:rPr>
        <w:t>jüngeren</w:t>
      </w:r>
      <w:r w:rsidRPr="00C62B74">
        <w:rPr>
          <w:rFonts w:ascii="Arial" w:hAnsi="Arial" w:cs="Arial"/>
          <w:sz w:val="21"/>
          <w:szCs w:val="21"/>
        </w:rPr>
        <w:t xml:space="preserve"> Privathaushalten gar nicht vorhanden sind. Es fehlen 40 bis 50 Prozent Nicht-Erreichte – oder besser: auf die bisherige Weise Nicht-Erreichbare.</w:t>
      </w:r>
      <w:r w:rsidR="00E51AF7" w:rsidRPr="00C62B74">
        <w:rPr>
          <w:rFonts w:ascii="Arial" w:hAnsi="Arial" w:cs="Arial"/>
          <w:sz w:val="21"/>
          <w:szCs w:val="21"/>
        </w:rPr>
        <w:t xml:space="preserve"> </w:t>
      </w:r>
      <w:r w:rsidRPr="00C62B74">
        <w:rPr>
          <w:rFonts w:ascii="Arial" w:hAnsi="Arial" w:cs="Arial"/>
          <w:sz w:val="21"/>
          <w:szCs w:val="21"/>
        </w:rPr>
        <w:t>Und da wo gespart wird, ist</w:t>
      </w:r>
      <w:r w:rsidR="00E51AF7" w:rsidRPr="00C62B74">
        <w:rPr>
          <w:rFonts w:ascii="Arial" w:hAnsi="Arial" w:cs="Arial"/>
          <w:sz w:val="21"/>
          <w:szCs w:val="21"/>
        </w:rPr>
        <w:t xml:space="preserve"> </w:t>
      </w:r>
      <w:r w:rsidRPr="00C62B74">
        <w:rPr>
          <w:rFonts w:ascii="Arial" w:hAnsi="Arial" w:cs="Arial"/>
          <w:sz w:val="21"/>
          <w:szCs w:val="21"/>
        </w:rPr>
        <w:t>die Höhe oft unzureichend. Die</w:t>
      </w:r>
    </w:p>
    <w:p w14:paraId="5FE81CF4" w14:textId="53638CC6" w:rsidR="009F3465" w:rsidRPr="00C62B74" w:rsidRDefault="009F3465" w:rsidP="009F3465">
      <w:pPr>
        <w:autoSpaceDE w:val="0"/>
        <w:autoSpaceDN w:val="0"/>
        <w:adjustRightInd w:val="0"/>
        <w:rPr>
          <w:rFonts w:ascii="Arial" w:hAnsi="Arial" w:cs="Arial"/>
          <w:sz w:val="21"/>
          <w:szCs w:val="21"/>
        </w:rPr>
      </w:pPr>
      <w:r w:rsidRPr="00C62B74">
        <w:rPr>
          <w:rFonts w:ascii="Arial" w:hAnsi="Arial" w:cs="Arial"/>
          <w:sz w:val="21"/>
          <w:szCs w:val="21"/>
        </w:rPr>
        <w:t>Menschen mit dem höchsten</w:t>
      </w:r>
      <w:r w:rsidR="00E51AF7" w:rsidRPr="00C62B74">
        <w:rPr>
          <w:rFonts w:ascii="Arial" w:hAnsi="Arial" w:cs="Arial"/>
          <w:sz w:val="21"/>
          <w:szCs w:val="21"/>
        </w:rPr>
        <w:t xml:space="preserve"> </w:t>
      </w:r>
      <w:r w:rsidRPr="00C62B74">
        <w:rPr>
          <w:rFonts w:ascii="Arial" w:hAnsi="Arial" w:cs="Arial"/>
          <w:sz w:val="21"/>
          <w:szCs w:val="21"/>
        </w:rPr>
        <w:t>Risiko werden am schlechtesten</w:t>
      </w:r>
      <w:r w:rsidR="00E51AF7" w:rsidRPr="00C62B74">
        <w:rPr>
          <w:rFonts w:ascii="Arial" w:hAnsi="Arial" w:cs="Arial"/>
          <w:sz w:val="21"/>
          <w:szCs w:val="21"/>
        </w:rPr>
        <w:t xml:space="preserve"> </w:t>
      </w:r>
      <w:r w:rsidRPr="00C62B74">
        <w:rPr>
          <w:rFonts w:ascii="Arial" w:hAnsi="Arial" w:cs="Arial"/>
          <w:sz w:val="21"/>
          <w:szCs w:val="21"/>
        </w:rPr>
        <w:t>erreicht. Laut OECD-Zahlen</w:t>
      </w:r>
    </w:p>
    <w:p w14:paraId="7DCB73F1" w14:textId="2A6FE780" w:rsidR="00E51AF7" w:rsidRPr="00C62B74" w:rsidRDefault="009F3465" w:rsidP="00E51AF7">
      <w:pPr>
        <w:autoSpaceDE w:val="0"/>
        <w:autoSpaceDN w:val="0"/>
        <w:adjustRightInd w:val="0"/>
        <w:rPr>
          <w:rFonts w:ascii="Arial" w:hAnsi="Arial" w:cs="Arial"/>
          <w:sz w:val="21"/>
          <w:szCs w:val="21"/>
        </w:rPr>
      </w:pPr>
      <w:r w:rsidRPr="00C62B74">
        <w:rPr>
          <w:rFonts w:ascii="Arial" w:hAnsi="Arial" w:cs="Arial"/>
          <w:sz w:val="21"/>
          <w:szCs w:val="21"/>
        </w:rPr>
        <w:t xml:space="preserve">geraten wir </w:t>
      </w:r>
      <w:r w:rsidR="000B5AC6" w:rsidRPr="00C62B74">
        <w:rPr>
          <w:rFonts w:ascii="Arial" w:hAnsi="Arial" w:cs="Arial"/>
          <w:sz w:val="21"/>
          <w:szCs w:val="21"/>
        </w:rPr>
        <w:t>gegenüber</w:t>
      </w:r>
      <w:r w:rsidRPr="00C62B74">
        <w:rPr>
          <w:rFonts w:ascii="Arial" w:hAnsi="Arial" w:cs="Arial"/>
          <w:sz w:val="21"/>
          <w:szCs w:val="21"/>
        </w:rPr>
        <w:t xml:space="preserve"> unseren</w:t>
      </w:r>
      <w:r w:rsidR="00E51AF7" w:rsidRPr="00C62B74">
        <w:rPr>
          <w:rFonts w:ascii="Arial" w:hAnsi="Arial" w:cs="Arial"/>
          <w:sz w:val="21"/>
          <w:szCs w:val="21"/>
        </w:rPr>
        <w:t xml:space="preserve"> </w:t>
      </w:r>
      <w:r w:rsidRPr="00C62B74">
        <w:rPr>
          <w:rFonts w:ascii="Arial" w:hAnsi="Arial" w:cs="Arial"/>
          <w:sz w:val="21"/>
          <w:szCs w:val="21"/>
        </w:rPr>
        <w:t>Nachbarländern im Hinblick auf</w:t>
      </w:r>
      <w:r w:rsidR="00E51AF7" w:rsidRPr="00C62B74">
        <w:rPr>
          <w:rFonts w:ascii="Arial" w:hAnsi="Arial" w:cs="Arial"/>
          <w:sz w:val="21"/>
          <w:szCs w:val="21"/>
        </w:rPr>
        <w:t xml:space="preserve"> </w:t>
      </w:r>
      <w:r w:rsidRPr="00C62B74">
        <w:rPr>
          <w:rFonts w:ascii="Arial" w:hAnsi="Arial" w:cs="Arial"/>
          <w:sz w:val="21"/>
          <w:szCs w:val="21"/>
        </w:rPr>
        <w:t>Alterssicherung ins Hintertreffen</w:t>
      </w:r>
      <w:r w:rsidR="00E51AF7" w:rsidRPr="00C62B74">
        <w:rPr>
          <w:rFonts w:ascii="Arial" w:hAnsi="Arial" w:cs="Arial"/>
          <w:sz w:val="21"/>
          <w:szCs w:val="21"/>
        </w:rPr>
        <w:t xml:space="preserve"> </w:t>
      </w:r>
      <w:r w:rsidRPr="00C62B74">
        <w:rPr>
          <w:rFonts w:ascii="Arial" w:hAnsi="Arial" w:cs="Arial"/>
          <w:sz w:val="21"/>
          <w:szCs w:val="21"/>
        </w:rPr>
        <w:t>und verlieren Wettbewerbsfähigkeit</w:t>
      </w:r>
      <w:r w:rsidR="00E51AF7" w:rsidRPr="00C62B74">
        <w:rPr>
          <w:rFonts w:ascii="Arial" w:hAnsi="Arial" w:cs="Arial"/>
          <w:sz w:val="21"/>
          <w:szCs w:val="21"/>
        </w:rPr>
        <w:t xml:space="preserve"> </w:t>
      </w:r>
      <w:r w:rsidRPr="00C62B74">
        <w:rPr>
          <w:rFonts w:ascii="Arial" w:hAnsi="Arial" w:cs="Arial"/>
          <w:sz w:val="21"/>
          <w:szCs w:val="21"/>
        </w:rPr>
        <w:t>um qualifizierte Arbeitskräfte.</w:t>
      </w:r>
      <w:r w:rsidR="00E51AF7" w:rsidRPr="00C62B74">
        <w:rPr>
          <w:rFonts w:ascii="Arial" w:hAnsi="Arial" w:cs="Arial"/>
          <w:sz w:val="21"/>
          <w:szCs w:val="21"/>
        </w:rPr>
        <w:t xml:space="preserve"> </w:t>
      </w:r>
      <w:r w:rsidRPr="00C62B74">
        <w:rPr>
          <w:rFonts w:ascii="Arial" w:hAnsi="Arial" w:cs="Arial"/>
          <w:sz w:val="21"/>
          <w:szCs w:val="21"/>
        </w:rPr>
        <w:t>Wir können den Erwartungen</w:t>
      </w:r>
      <w:r w:rsidR="00E51AF7" w:rsidRPr="00C62B74">
        <w:rPr>
          <w:rFonts w:ascii="Arial" w:hAnsi="Arial" w:cs="Arial"/>
          <w:sz w:val="21"/>
          <w:szCs w:val="21"/>
        </w:rPr>
        <w:t xml:space="preserve"> junger Menschen nicht mit immer neuen Modellen – etwa Staatsfonds</w:t>
      </w:r>
    </w:p>
    <w:p w14:paraId="2A5F8EA6" w14:textId="2DE90F81" w:rsidR="00E51AF7" w:rsidRPr="00C62B74" w:rsidRDefault="00E51AF7" w:rsidP="00E51AF7">
      <w:pPr>
        <w:autoSpaceDE w:val="0"/>
        <w:autoSpaceDN w:val="0"/>
        <w:adjustRightInd w:val="0"/>
        <w:rPr>
          <w:rFonts w:ascii="Arial" w:hAnsi="Arial" w:cs="Arial"/>
          <w:sz w:val="21"/>
          <w:szCs w:val="21"/>
        </w:rPr>
      </w:pPr>
      <w:r w:rsidRPr="00C62B74">
        <w:rPr>
          <w:rFonts w:ascii="Arial" w:hAnsi="Arial" w:cs="Arial"/>
          <w:sz w:val="21"/>
          <w:szCs w:val="21"/>
        </w:rPr>
        <w:t>etc. – Rechnung tragen, ohne die entscheidenden Finanzierungsfragen des Alters zu</w:t>
      </w:r>
    </w:p>
    <w:p w14:paraId="1FAD514E" w14:textId="30F701FF" w:rsidR="009F3465" w:rsidRPr="00C62B74" w:rsidRDefault="00E51AF7" w:rsidP="00E51AF7">
      <w:pPr>
        <w:autoSpaceDE w:val="0"/>
        <w:autoSpaceDN w:val="0"/>
        <w:adjustRightInd w:val="0"/>
        <w:rPr>
          <w:rFonts w:ascii="Arial" w:hAnsi="Arial" w:cs="Arial"/>
          <w:sz w:val="21"/>
          <w:szCs w:val="21"/>
        </w:rPr>
      </w:pPr>
      <w:r w:rsidRPr="00C62B74">
        <w:rPr>
          <w:rFonts w:ascii="Arial" w:hAnsi="Arial" w:cs="Arial"/>
          <w:sz w:val="21"/>
          <w:szCs w:val="21"/>
        </w:rPr>
        <w:t>klären. Damit wäre das nächste Scheitern vorprogrammiert.</w:t>
      </w:r>
    </w:p>
    <w:p w14:paraId="1B014498" w14:textId="77777777" w:rsidR="00E51AF7" w:rsidRPr="00C62B74" w:rsidRDefault="00E51AF7" w:rsidP="00E51AF7">
      <w:pPr>
        <w:autoSpaceDE w:val="0"/>
        <w:autoSpaceDN w:val="0"/>
        <w:adjustRightInd w:val="0"/>
        <w:rPr>
          <w:rFonts w:ascii="Arial" w:hAnsi="Arial" w:cs="Arial"/>
          <w:sz w:val="21"/>
          <w:szCs w:val="21"/>
        </w:rPr>
      </w:pPr>
    </w:p>
    <w:p w14:paraId="79D57F4C" w14:textId="0A996560" w:rsidR="00E51AF7" w:rsidRPr="00C62B74" w:rsidRDefault="00E51AF7" w:rsidP="00E51AF7">
      <w:pPr>
        <w:autoSpaceDE w:val="0"/>
        <w:autoSpaceDN w:val="0"/>
        <w:adjustRightInd w:val="0"/>
        <w:rPr>
          <w:rFonts w:ascii="Arial" w:hAnsi="Arial" w:cs="Arial"/>
          <w:b/>
          <w:bCs/>
          <w:sz w:val="21"/>
          <w:szCs w:val="21"/>
        </w:rPr>
      </w:pPr>
      <w:r w:rsidRPr="00C62B74">
        <w:rPr>
          <w:rFonts w:ascii="Arial" w:hAnsi="Arial" w:cs="Arial"/>
          <w:b/>
          <w:bCs/>
          <w:sz w:val="21"/>
          <w:szCs w:val="21"/>
        </w:rPr>
        <w:t>Zeigen sich Veränderungen beim Spar- und Vorsorgeverhalten der jungen Leute und ihren grundsätzlichen Einstellungen zur Vorsorge?</w:t>
      </w:r>
    </w:p>
    <w:p w14:paraId="69053909" w14:textId="77777777" w:rsidR="00E51AF7" w:rsidRPr="00C62B74" w:rsidRDefault="00E51AF7" w:rsidP="00E51AF7">
      <w:pPr>
        <w:autoSpaceDE w:val="0"/>
        <w:autoSpaceDN w:val="0"/>
        <w:adjustRightInd w:val="0"/>
        <w:rPr>
          <w:rFonts w:ascii="Arial" w:hAnsi="Arial" w:cs="Arial"/>
          <w:b/>
          <w:bCs/>
          <w:sz w:val="21"/>
          <w:szCs w:val="21"/>
        </w:rPr>
      </w:pPr>
    </w:p>
    <w:p w14:paraId="531C88A0" w14:textId="16A2BAD2" w:rsidR="00E51AF7" w:rsidRPr="00C62B74" w:rsidRDefault="00E51AF7" w:rsidP="00E51AF7">
      <w:pPr>
        <w:autoSpaceDE w:val="0"/>
        <w:autoSpaceDN w:val="0"/>
        <w:adjustRightInd w:val="0"/>
        <w:rPr>
          <w:rFonts w:ascii="Arial" w:hAnsi="Arial" w:cs="Arial"/>
          <w:sz w:val="21"/>
          <w:szCs w:val="21"/>
        </w:rPr>
      </w:pPr>
      <w:r w:rsidRPr="00C62B74">
        <w:rPr>
          <w:rFonts w:ascii="Arial" w:hAnsi="Arial" w:cs="Arial"/>
          <w:b/>
          <w:bCs/>
          <w:sz w:val="21"/>
          <w:szCs w:val="21"/>
        </w:rPr>
        <w:t xml:space="preserve">Hurrelmann: </w:t>
      </w:r>
      <w:r w:rsidRPr="00C62B74">
        <w:rPr>
          <w:rFonts w:ascii="Arial" w:hAnsi="Arial" w:cs="Arial"/>
          <w:sz w:val="21"/>
          <w:szCs w:val="21"/>
        </w:rPr>
        <w:t>Das Sparverhalten der jungen Leute hat sich verändert. Erstmals haben sich bei ihnen Aktien und Fonds durchgesetzt. In den Studien davor spielte diese Sparform nur eine untergeordnete Rolle. Die Bereitschaft der jungen Generation zu renditeorientierten Geldanlagen steigt also sprunghaft an. Sie reagieren damit ganz rational auf das andauernde Niedrigzinsumfeld. Gleichzeitig haben sie hohe Erwartungen an den Staat,</w:t>
      </w:r>
    </w:p>
    <w:p w14:paraId="46640C8C" w14:textId="493B25B6" w:rsidR="009F3465" w:rsidRPr="00C62B74" w:rsidRDefault="00E51AF7" w:rsidP="00E51AF7">
      <w:pPr>
        <w:autoSpaceDE w:val="0"/>
        <w:autoSpaceDN w:val="0"/>
        <w:adjustRightInd w:val="0"/>
        <w:rPr>
          <w:rFonts w:ascii="Arial" w:hAnsi="Arial" w:cs="Arial"/>
          <w:sz w:val="21"/>
          <w:szCs w:val="21"/>
        </w:rPr>
      </w:pPr>
      <w:r w:rsidRPr="00C62B74">
        <w:rPr>
          <w:rFonts w:ascii="Arial" w:hAnsi="Arial" w:cs="Arial"/>
          <w:sz w:val="21"/>
          <w:szCs w:val="21"/>
        </w:rPr>
        <w:t xml:space="preserve">der seine Verantwortung wahrnehmen und </w:t>
      </w:r>
      <w:r w:rsidR="000B5AC6" w:rsidRPr="00C62B74">
        <w:rPr>
          <w:rFonts w:ascii="Arial" w:hAnsi="Arial" w:cs="Arial"/>
          <w:sz w:val="21"/>
          <w:szCs w:val="21"/>
        </w:rPr>
        <w:t>für</w:t>
      </w:r>
      <w:r w:rsidRPr="00C62B74">
        <w:rPr>
          <w:rFonts w:ascii="Arial" w:hAnsi="Arial" w:cs="Arial"/>
          <w:sz w:val="21"/>
          <w:szCs w:val="21"/>
        </w:rPr>
        <w:t xml:space="preserve"> eine gute gesetzliche Rente sorgen soll. Das</w:t>
      </w:r>
      <w:r w:rsidR="000B5AC6" w:rsidRPr="00C62B74">
        <w:rPr>
          <w:rFonts w:ascii="Arial" w:hAnsi="Arial" w:cs="Arial"/>
          <w:sz w:val="21"/>
          <w:szCs w:val="21"/>
        </w:rPr>
        <w:t xml:space="preserve"> </w:t>
      </w:r>
      <w:r w:rsidRPr="00C62B74">
        <w:rPr>
          <w:rFonts w:ascii="Arial" w:hAnsi="Arial" w:cs="Arial"/>
          <w:sz w:val="21"/>
          <w:szCs w:val="21"/>
        </w:rPr>
        <w:t>zeugt von einem hohen Problem- und Realitätsbewusstsein.</w:t>
      </w:r>
    </w:p>
    <w:p w14:paraId="120B0C6D" w14:textId="4CE8696B" w:rsidR="009F3465" w:rsidRPr="00C62B74" w:rsidRDefault="009F3465" w:rsidP="009F3465">
      <w:pPr>
        <w:autoSpaceDE w:val="0"/>
        <w:autoSpaceDN w:val="0"/>
        <w:adjustRightInd w:val="0"/>
        <w:rPr>
          <w:rFonts w:ascii="Arial" w:hAnsi="Arial" w:cs="Arial"/>
          <w:b/>
          <w:bCs/>
          <w:sz w:val="21"/>
          <w:szCs w:val="21"/>
        </w:rPr>
      </w:pPr>
    </w:p>
    <w:p w14:paraId="5DAB2AAC" w14:textId="13463BDD" w:rsidR="00E51AF7" w:rsidRPr="00C62B74" w:rsidRDefault="00E51AF7" w:rsidP="00E51AF7">
      <w:pPr>
        <w:autoSpaceDE w:val="0"/>
        <w:autoSpaceDN w:val="0"/>
        <w:adjustRightInd w:val="0"/>
        <w:rPr>
          <w:rFonts w:ascii="Arial" w:hAnsi="Arial" w:cs="Arial"/>
          <w:sz w:val="21"/>
          <w:szCs w:val="21"/>
        </w:rPr>
      </w:pPr>
      <w:r w:rsidRPr="00C62B74">
        <w:rPr>
          <w:rFonts w:ascii="Arial" w:hAnsi="Arial" w:cs="Arial"/>
          <w:b/>
          <w:bCs/>
          <w:sz w:val="21"/>
          <w:szCs w:val="21"/>
        </w:rPr>
        <w:t xml:space="preserve">Traxler: </w:t>
      </w:r>
      <w:r w:rsidRPr="00C62B74">
        <w:rPr>
          <w:rFonts w:ascii="Arial" w:hAnsi="Arial" w:cs="Arial"/>
          <w:sz w:val="21"/>
          <w:szCs w:val="21"/>
        </w:rPr>
        <w:t>Viele Trends unserer aktuellen Studie ähneln den Studienergebnissen aus der Zeit vor der Corona-Pandemie. Die Mehrheit der jungen Erwachsenen hat auch in der Zeit der Pandemie gespart. Die 17- bis 27-Jährigen investieren aber deutlich renditebewusster.</w:t>
      </w:r>
    </w:p>
    <w:p w14:paraId="4C922B1D" w14:textId="30CF87CF" w:rsidR="00E51AF7" w:rsidRPr="00C62B74" w:rsidRDefault="00E51AF7" w:rsidP="00E51AF7">
      <w:pPr>
        <w:autoSpaceDE w:val="0"/>
        <w:autoSpaceDN w:val="0"/>
        <w:adjustRightInd w:val="0"/>
        <w:rPr>
          <w:rFonts w:ascii="Arial" w:hAnsi="Arial" w:cs="Arial"/>
          <w:sz w:val="21"/>
          <w:szCs w:val="21"/>
        </w:rPr>
      </w:pPr>
      <w:r w:rsidRPr="00C62B74">
        <w:rPr>
          <w:rFonts w:ascii="Arial" w:hAnsi="Arial" w:cs="Arial"/>
          <w:sz w:val="21"/>
          <w:szCs w:val="21"/>
        </w:rPr>
        <w:t xml:space="preserve">Denn die junge Generation hat verstanden, dass auf sie eine Rentenlücke zukommt und dass sie selbst sparen muss – und zwar möglichst effektiv. Und das ist </w:t>
      </w:r>
      <w:r w:rsidR="000B5AC6" w:rsidRPr="00C62B74">
        <w:rPr>
          <w:rFonts w:ascii="Arial" w:hAnsi="Arial" w:cs="Arial"/>
          <w:sz w:val="21"/>
          <w:szCs w:val="21"/>
        </w:rPr>
        <w:t>natürlich</w:t>
      </w:r>
      <w:r w:rsidRPr="00C62B74">
        <w:rPr>
          <w:rFonts w:ascii="Arial" w:hAnsi="Arial" w:cs="Arial"/>
          <w:sz w:val="21"/>
          <w:szCs w:val="21"/>
        </w:rPr>
        <w:t xml:space="preserve"> positiv.</w:t>
      </w:r>
    </w:p>
    <w:p w14:paraId="1753A524" w14:textId="77777777" w:rsidR="00E51AF7" w:rsidRPr="00C62B74" w:rsidRDefault="00E51AF7" w:rsidP="00E51AF7">
      <w:pPr>
        <w:autoSpaceDE w:val="0"/>
        <w:autoSpaceDN w:val="0"/>
        <w:adjustRightInd w:val="0"/>
        <w:rPr>
          <w:rFonts w:ascii="Arial" w:hAnsi="Arial" w:cs="Arial"/>
          <w:b/>
          <w:bCs/>
          <w:sz w:val="21"/>
          <w:szCs w:val="21"/>
        </w:rPr>
      </w:pPr>
    </w:p>
    <w:p w14:paraId="0B211414" w14:textId="61E547AE" w:rsidR="009F3465" w:rsidRPr="00C62B74" w:rsidRDefault="00E51AF7" w:rsidP="00E51AF7">
      <w:pPr>
        <w:autoSpaceDE w:val="0"/>
        <w:autoSpaceDN w:val="0"/>
        <w:adjustRightInd w:val="0"/>
        <w:rPr>
          <w:rFonts w:ascii="Arial" w:hAnsi="Arial" w:cs="Arial"/>
          <w:b/>
          <w:bCs/>
          <w:sz w:val="21"/>
          <w:szCs w:val="21"/>
        </w:rPr>
      </w:pPr>
      <w:r w:rsidRPr="00C62B74">
        <w:rPr>
          <w:rFonts w:ascii="Arial" w:hAnsi="Arial" w:cs="Arial"/>
          <w:b/>
          <w:bCs/>
          <w:sz w:val="21"/>
          <w:szCs w:val="21"/>
        </w:rPr>
        <w:lastRenderedPageBreak/>
        <w:t>Wie interpretieren Sie in diesem Zusammenhang die Antworten der jungen Generation, was ihre finanzielle Allgemeinbildung angeht?</w:t>
      </w:r>
    </w:p>
    <w:p w14:paraId="33FBDA85" w14:textId="5FFAE0E7" w:rsidR="00320B23" w:rsidRPr="00C62B74" w:rsidRDefault="00320B23" w:rsidP="00E51AF7">
      <w:pPr>
        <w:autoSpaceDE w:val="0"/>
        <w:autoSpaceDN w:val="0"/>
        <w:adjustRightInd w:val="0"/>
        <w:rPr>
          <w:rFonts w:ascii="Arial" w:hAnsi="Arial" w:cs="Arial"/>
          <w:b/>
          <w:bCs/>
          <w:sz w:val="21"/>
          <w:szCs w:val="21"/>
        </w:rPr>
      </w:pPr>
    </w:p>
    <w:p w14:paraId="57FF702C" w14:textId="37977183" w:rsidR="00320B23" w:rsidRPr="00C62B74" w:rsidRDefault="00320B23" w:rsidP="00320B23">
      <w:pPr>
        <w:autoSpaceDE w:val="0"/>
        <w:autoSpaceDN w:val="0"/>
        <w:adjustRightInd w:val="0"/>
        <w:rPr>
          <w:rFonts w:ascii="Arial" w:hAnsi="Arial" w:cs="Arial"/>
          <w:sz w:val="21"/>
          <w:szCs w:val="21"/>
        </w:rPr>
      </w:pPr>
      <w:r w:rsidRPr="00C62B74">
        <w:rPr>
          <w:rFonts w:ascii="Arial" w:hAnsi="Arial" w:cs="Arial"/>
          <w:b/>
          <w:bCs/>
          <w:sz w:val="21"/>
          <w:szCs w:val="21"/>
        </w:rPr>
        <w:t xml:space="preserve">Traxler: </w:t>
      </w:r>
      <w:r w:rsidRPr="00C62B74">
        <w:rPr>
          <w:rFonts w:ascii="Arial" w:hAnsi="Arial" w:cs="Arial"/>
          <w:sz w:val="21"/>
          <w:szCs w:val="21"/>
        </w:rPr>
        <w:t>Als Ökonom freut es mich zwar, dass die jungen Leute in Aktien und Fonds investieren. Allerdings steht dies in Spannung zu der immer noch zu geringen finanziellen Allgemeinbildung. Nach der Selbsteinschätzung der jungen Erwachsenen ist insbesondere</w:t>
      </w:r>
    </w:p>
    <w:p w14:paraId="6A05D19B" w14:textId="3D2AB088" w:rsidR="00320B23" w:rsidRPr="00C62B74" w:rsidRDefault="00320B23" w:rsidP="00320B23">
      <w:pPr>
        <w:autoSpaceDE w:val="0"/>
        <w:autoSpaceDN w:val="0"/>
        <w:adjustRightInd w:val="0"/>
        <w:rPr>
          <w:rFonts w:ascii="Arial" w:hAnsi="Arial" w:cs="Arial"/>
          <w:sz w:val="21"/>
          <w:szCs w:val="21"/>
        </w:rPr>
      </w:pPr>
      <w:r w:rsidRPr="00C62B74">
        <w:rPr>
          <w:rFonts w:ascii="Arial" w:hAnsi="Arial" w:cs="Arial"/>
          <w:sz w:val="21"/>
          <w:szCs w:val="21"/>
        </w:rPr>
        <w:t xml:space="preserve">ihr Wissen </w:t>
      </w:r>
      <w:r w:rsidR="000B5AC6" w:rsidRPr="00C62B74">
        <w:rPr>
          <w:rFonts w:ascii="Arial" w:hAnsi="Arial" w:cs="Arial"/>
          <w:sz w:val="21"/>
          <w:szCs w:val="21"/>
        </w:rPr>
        <w:t>über</w:t>
      </w:r>
      <w:r w:rsidRPr="00C62B74">
        <w:rPr>
          <w:rFonts w:ascii="Arial" w:hAnsi="Arial" w:cs="Arial"/>
          <w:sz w:val="21"/>
          <w:szCs w:val="21"/>
        </w:rPr>
        <w:t xml:space="preserve"> die Altersvorsorge schlecht. Das bedeutet aber auch, dass das Finanzverhalten der jungen Generation besser ist als ihr Wissen. Und das kann zum Problem werden! Denn beim Aktiensparen kann man auch viel Blödsinn machen. Die jungen</w:t>
      </w:r>
    </w:p>
    <w:p w14:paraId="3692EDC9" w14:textId="616C88CE" w:rsidR="00320B23" w:rsidRPr="00C62B74" w:rsidRDefault="00320B23" w:rsidP="00320B23">
      <w:pPr>
        <w:autoSpaceDE w:val="0"/>
        <w:autoSpaceDN w:val="0"/>
        <w:adjustRightInd w:val="0"/>
        <w:rPr>
          <w:rFonts w:ascii="Arial" w:hAnsi="Arial" w:cs="Arial"/>
          <w:sz w:val="21"/>
          <w:szCs w:val="21"/>
        </w:rPr>
      </w:pPr>
      <w:r w:rsidRPr="00C62B74">
        <w:rPr>
          <w:rFonts w:ascii="Arial" w:hAnsi="Arial" w:cs="Arial"/>
          <w:sz w:val="21"/>
          <w:szCs w:val="21"/>
        </w:rPr>
        <w:t>Erwachsenen haben klare Anforderungen an Informationen zum Thema Altersvorsorge. In erster Linie erwarten sie, diese verständlicher vermittelt zu bekommen. Sie wollen in der Schule lernen, was sie an Basiswissen zu finanziellen Themen im Leben brauchen.</w:t>
      </w:r>
    </w:p>
    <w:p w14:paraId="1BC92ACB" w14:textId="0F7B6D10" w:rsidR="00320B23" w:rsidRPr="00C62B74" w:rsidRDefault="00320B23" w:rsidP="00320B23">
      <w:pPr>
        <w:autoSpaceDE w:val="0"/>
        <w:autoSpaceDN w:val="0"/>
        <w:adjustRightInd w:val="0"/>
        <w:rPr>
          <w:rFonts w:ascii="Arial" w:hAnsi="Arial" w:cs="Arial"/>
          <w:sz w:val="21"/>
          <w:szCs w:val="21"/>
        </w:rPr>
      </w:pPr>
    </w:p>
    <w:p w14:paraId="5B5B9E97" w14:textId="7A3DE767" w:rsidR="003107F5" w:rsidRPr="00C62B74" w:rsidRDefault="003107F5" w:rsidP="003107F5">
      <w:pPr>
        <w:autoSpaceDE w:val="0"/>
        <w:autoSpaceDN w:val="0"/>
        <w:adjustRightInd w:val="0"/>
        <w:rPr>
          <w:rFonts w:ascii="Arial" w:hAnsi="Arial" w:cs="Arial"/>
          <w:b/>
          <w:bCs/>
          <w:sz w:val="21"/>
          <w:szCs w:val="21"/>
        </w:rPr>
      </w:pPr>
      <w:r w:rsidRPr="00C62B74">
        <w:rPr>
          <w:rFonts w:ascii="Arial" w:hAnsi="Arial" w:cs="Arial"/>
          <w:b/>
          <w:bCs/>
          <w:sz w:val="21"/>
          <w:szCs w:val="21"/>
        </w:rPr>
        <w:t xml:space="preserve">Die finanzielle Bildung hängt </w:t>
      </w:r>
      <w:r w:rsidR="000B5AC6" w:rsidRPr="00C62B74">
        <w:rPr>
          <w:rFonts w:ascii="Arial" w:hAnsi="Arial" w:cs="Arial"/>
          <w:b/>
          <w:bCs/>
          <w:sz w:val="21"/>
          <w:szCs w:val="21"/>
        </w:rPr>
        <w:t>natürlich</w:t>
      </w:r>
      <w:r w:rsidRPr="00C62B74">
        <w:rPr>
          <w:rFonts w:ascii="Arial" w:hAnsi="Arial" w:cs="Arial"/>
          <w:b/>
          <w:bCs/>
          <w:sz w:val="21"/>
          <w:szCs w:val="21"/>
        </w:rPr>
        <w:t xml:space="preserve"> stark vom Elternhaus und dem Bildungshintergrund ab. Sehen Sie </w:t>
      </w:r>
      <w:r w:rsidR="000B5AC6" w:rsidRPr="00C62B74">
        <w:rPr>
          <w:rFonts w:ascii="Arial" w:hAnsi="Arial" w:cs="Arial"/>
          <w:b/>
          <w:bCs/>
          <w:sz w:val="21"/>
          <w:szCs w:val="21"/>
        </w:rPr>
        <w:t>diesbezüglich</w:t>
      </w:r>
      <w:r w:rsidRPr="00C62B74">
        <w:rPr>
          <w:rFonts w:ascii="Arial" w:hAnsi="Arial" w:cs="Arial"/>
          <w:b/>
          <w:bCs/>
          <w:sz w:val="21"/>
          <w:szCs w:val="21"/>
        </w:rPr>
        <w:t xml:space="preserve"> bei den jungen Leuten eine soziale Spaltung?</w:t>
      </w:r>
    </w:p>
    <w:p w14:paraId="5877B0CD" w14:textId="77777777" w:rsidR="003107F5" w:rsidRPr="00C62B74" w:rsidRDefault="003107F5" w:rsidP="003107F5">
      <w:pPr>
        <w:autoSpaceDE w:val="0"/>
        <w:autoSpaceDN w:val="0"/>
        <w:adjustRightInd w:val="0"/>
        <w:rPr>
          <w:rFonts w:ascii="Arial" w:hAnsi="Arial" w:cs="Arial"/>
          <w:sz w:val="21"/>
          <w:szCs w:val="21"/>
        </w:rPr>
      </w:pPr>
    </w:p>
    <w:p w14:paraId="7F9ED48E" w14:textId="34F2CDAE" w:rsidR="003107F5" w:rsidRPr="00C62B74" w:rsidRDefault="003107F5" w:rsidP="003107F5">
      <w:pPr>
        <w:autoSpaceDE w:val="0"/>
        <w:autoSpaceDN w:val="0"/>
        <w:adjustRightInd w:val="0"/>
        <w:rPr>
          <w:rFonts w:ascii="Arial" w:hAnsi="Arial" w:cs="Arial"/>
          <w:sz w:val="21"/>
          <w:szCs w:val="21"/>
        </w:rPr>
      </w:pPr>
      <w:r w:rsidRPr="00C62B74">
        <w:rPr>
          <w:rFonts w:ascii="Arial" w:hAnsi="Arial" w:cs="Arial"/>
          <w:b/>
          <w:bCs/>
          <w:sz w:val="21"/>
          <w:szCs w:val="21"/>
        </w:rPr>
        <w:t>Traxler</w:t>
      </w:r>
      <w:r w:rsidRPr="00C62B74">
        <w:rPr>
          <w:rFonts w:ascii="Arial" w:hAnsi="Arial" w:cs="Arial"/>
          <w:sz w:val="21"/>
          <w:szCs w:val="21"/>
        </w:rPr>
        <w:t xml:space="preserve">: Die junge Generation ist in der Tat in vielerlei Hinsicht heterogen. Da gibt es die, die schon in jungen Jahren sparen können und diejenigen, die kein Geld </w:t>
      </w:r>
      <w:r w:rsidR="000B5AC6" w:rsidRPr="00C62B74">
        <w:rPr>
          <w:rFonts w:ascii="Arial" w:hAnsi="Arial" w:cs="Arial"/>
          <w:sz w:val="21"/>
          <w:szCs w:val="21"/>
        </w:rPr>
        <w:t>für</w:t>
      </w:r>
      <w:r w:rsidRPr="00C62B74">
        <w:rPr>
          <w:rFonts w:ascii="Arial" w:hAnsi="Arial" w:cs="Arial"/>
          <w:sz w:val="21"/>
          <w:szCs w:val="21"/>
        </w:rPr>
        <w:t xml:space="preserve"> die Vorsorge haben. Da kommen einerseits junge Menschen aus „guten“ Familien. Diese Familien können ihr ökonomisches Potenzial und Wissen an die nächste Generation weitergeben. Andererseits</w:t>
      </w:r>
    </w:p>
    <w:p w14:paraId="010CDF97" w14:textId="09589A42" w:rsidR="003107F5" w:rsidRPr="00C62B74" w:rsidRDefault="003107F5" w:rsidP="003107F5">
      <w:pPr>
        <w:autoSpaceDE w:val="0"/>
        <w:autoSpaceDN w:val="0"/>
        <w:adjustRightInd w:val="0"/>
        <w:rPr>
          <w:rFonts w:ascii="Arial" w:hAnsi="Arial" w:cs="Arial"/>
          <w:sz w:val="21"/>
          <w:szCs w:val="21"/>
        </w:rPr>
      </w:pPr>
      <w:r w:rsidRPr="00C62B74">
        <w:rPr>
          <w:rFonts w:ascii="Arial" w:hAnsi="Arial" w:cs="Arial"/>
          <w:sz w:val="21"/>
          <w:szCs w:val="21"/>
        </w:rPr>
        <w:t>ist dies alles bei ökonomisch schlechter gestellten jungen Leuten nicht der Fall. Das verschärft die Lage junger Erwachsener in schlecht bezahlten Jobs und vertieft die Spaltung der Gesellschaft.</w:t>
      </w:r>
    </w:p>
    <w:p w14:paraId="70FD6FF6" w14:textId="77777777" w:rsidR="003107F5" w:rsidRPr="00C62B74" w:rsidRDefault="003107F5" w:rsidP="003107F5">
      <w:pPr>
        <w:autoSpaceDE w:val="0"/>
        <w:autoSpaceDN w:val="0"/>
        <w:adjustRightInd w:val="0"/>
        <w:rPr>
          <w:rFonts w:ascii="Arial" w:hAnsi="Arial" w:cs="Arial"/>
          <w:sz w:val="21"/>
          <w:szCs w:val="21"/>
        </w:rPr>
      </w:pPr>
    </w:p>
    <w:p w14:paraId="5F6F3370" w14:textId="7E33B805" w:rsidR="003107F5" w:rsidRPr="00C62B74" w:rsidRDefault="003107F5" w:rsidP="003107F5">
      <w:pPr>
        <w:autoSpaceDE w:val="0"/>
        <w:autoSpaceDN w:val="0"/>
        <w:adjustRightInd w:val="0"/>
        <w:rPr>
          <w:rFonts w:ascii="Arial" w:hAnsi="Arial" w:cs="Arial"/>
          <w:b/>
          <w:bCs/>
          <w:sz w:val="21"/>
          <w:szCs w:val="21"/>
        </w:rPr>
      </w:pPr>
      <w:r w:rsidRPr="00C62B74">
        <w:rPr>
          <w:rFonts w:ascii="Arial" w:hAnsi="Arial" w:cs="Arial"/>
          <w:b/>
          <w:bCs/>
          <w:sz w:val="21"/>
          <w:szCs w:val="21"/>
        </w:rPr>
        <w:t xml:space="preserve">Könnte eine automatische Einzahlung in die betriebliche Altersversorgung durch das sogenannte Opting-out zu höheren Altersbezügen und geringerer Altersarmut </w:t>
      </w:r>
      <w:r w:rsidR="006D7BC8" w:rsidRPr="00C62B74">
        <w:rPr>
          <w:rFonts w:ascii="Arial" w:hAnsi="Arial" w:cs="Arial"/>
          <w:b/>
          <w:bCs/>
          <w:sz w:val="21"/>
          <w:szCs w:val="21"/>
        </w:rPr>
        <w:t>führen</w:t>
      </w:r>
      <w:r w:rsidRPr="00C62B74">
        <w:rPr>
          <w:rFonts w:ascii="Arial" w:hAnsi="Arial" w:cs="Arial"/>
          <w:b/>
          <w:bCs/>
          <w:sz w:val="21"/>
          <w:szCs w:val="21"/>
        </w:rPr>
        <w:t>?</w:t>
      </w:r>
    </w:p>
    <w:p w14:paraId="5F43CD82" w14:textId="77777777" w:rsidR="003107F5" w:rsidRPr="00C62B74" w:rsidRDefault="003107F5" w:rsidP="003107F5">
      <w:pPr>
        <w:autoSpaceDE w:val="0"/>
        <w:autoSpaceDN w:val="0"/>
        <w:adjustRightInd w:val="0"/>
        <w:rPr>
          <w:rFonts w:ascii="Arial" w:hAnsi="Arial" w:cs="Arial"/>
          <w:b/>
          <w:bCs/>
          <w:sz w:val="21"/>
          <w:szCs w:val="21"/>
        </w:rPr>
      </w:pPr>
    </w:p>
    <w:p w14:paraId="382778F3" w14:textId="6CC75769" w:rsidR="003107F5" w:rsidRPr="00C62B74" w:rsidRDefault="003107F5" w:rsidP="003107F5">
      <w:pPr>
        <w:autoSpaceDE w:val="0"/>
        <w:autoSpaceDN w:val="0"/>
        <w:adjustRightInd w:val="0"/>
        <w:rPr>
          <w:rFonts w:ascii="Arial" w:hAnsi="Arial" w:cs="Arial"/>
          <w:sz w:val="21"/>
          <w:szCs w:val="21"/>
        </w:rPr>
      </w:pPr>
      <w:r w:rsidRPr="00C62B74">
        <w:rPr>
          <w:rFonts w:ascii="Arial" w:hAnsi="Arial" w:cs="Arial"/>
          <w:b/>
          <w:bCs/>
          <w:sz w:val="21"/>
          <w:szCs w:val="21"/>
        </w:rPr>
        <w:t>Traxler:</w:t>
      </w:r>
      <w:r w:rsidRPr="00C62B74">
        <w:rPr>
          <w:rFonts w:ascii="Arial" w:hAnsi="Arial" w:cs="Arial"/>
          <w:sz w:val="21"/>
          <w:szCs w:val="21"/>
        </w:rPr>
        <w:t xml:space="preserve"> Auf jeden Fall! Es zeigt sich, dass die junge Generation bereit ist, solche Automatismen mitzutragen. </w:t>
      </w:r>
      <w:r w:rsidR="006D7BC8" w:rsidRPr="00C62B74">
        <w:rPr>
          <w:rFonts w:ascii="Arial" w:hAnsi="Arial" w:cs="Arial"/>
          <w:sz w:val="21"/>
          <w:szCs w:val="21"/>
        </w:rPr>
        <w:t>Für</w:t>
      </w:r>
      <w:r w:rsidRPr="00C62B74">
        <w:rPr>
          <w:rFonts w:ascii="Arial" w:hAnsi="Arial" w:cs="Arial"/>
          <w:sz w:val="21"/>
          <w:szCs w:val="21"/>
        </w:rPr>
        <w:t xml:space="preserve"> junge Leute ist es kompliziert, eine Entscheidung </w:t>
      </w:r>
      <w:r w:rsidR="006D7BC8" w:rsidRPr="00C62B74">
        <w:rPr>
          <w:rFonts w:ascii="Arial" w:hAnsi="Arial" w:cs="Arial"/>
          <w:sz w:val="21"/>
          <w:szCs w:val="21"/>
        </w:rPr>
        <w:t>über</w:t>
      </w:r>
      <w:r w:rsidRPr="00C62B74">
        <w:rPr>
          <w:rFonts w:ascii="Arial" w:hAnsi="Arial" w:cs="Arial"/>
          <w:sz w:val="21"/>
          <w:szCs w:val="21"/>
        </w:rPr>
        <w:t xml:space="preserve"> die Altersvorsorge zu treffen, die </w:t>
      </w:r>
      <w:r w:rsidR="006D7BC8" w:rsidRPr="00C62B74">
        <w:rPr>
          <w:rFonts w:ascii="Arial" w:hAnsi="Arial" w:cs="Arial"/>
          <w:sz w:val="21"/>
          <w:szCs w:val="21"/>
        </w:rPr>
        <w:t>für</w:t>
      </w:r>
      <w:r w:rsidRPr="00C62B74">
        <w:rPr>
          <w:rFonts w:ascii="Arial" w:hAnsi="Arial" w:cs="Arial"/>
          <w:sz w:val="21"/>
          <w:szCs w:val="21"/>
        </w:rPr>
        <w:t xml:space="preserve"> sie erst in etwa 40 Jahren aktuell wird. Eine Default-</w:t>
      </w:r>
    </w:p>
    <w:p w14:paraId="7EB82A45" w14:textId="3433CE76" w:rsidR="003107F5" w:rsidRPr="00C62B74" w:rsidRDefault="003107F5" w:rsidP="003107F5">
      <w:pPr>
        <w:autoSpaceDE w:val="0"/>
        <w:autoSpaceDN w:val="0"/>
        <w:adjustRightInd w:val="0"/>
        <w:rPr>
          <w:rFonts w:ascii="Arial" w:hAnsi="Arial" w:cs="Arial"/>
          <w:sz w:val="21"/>
          <w:szCs w:val="21"/>
        </w:rPr>
      </w:pPr>
      <w:r w:rsidRPr="00C62B74">
        <w:rPr>
          <w:rFonts w:ascii="Arial" w:hAnsi="Arial" w:cs="Arial"/>
          <w:sz w:val="21"/>
          <w:szCs w:val="21"/>
        </w:rPr>
        <w:t xml:space="preserve">Regel in der betrieblichen Altersversorgung – also eine Voreinstellung </w:t>
      </w:r>
      <w:r w:rsidR="006D7BC8" w:rsidRPr="00C62B74">
        <w:rPr>
          <w:rFonts w:ascii="Arial" w:hAnsi="Arial" w:cs="Arial"/>
          <w:sz w:val="21"/>
          <w:szCs w:val="21"/>
        </w:rPr>
        <w:t>für</w:t>
      </w:r>
      <w:r w:rsidRPr="00C62B74">
        <w:rPr>
          <w:rFonts w:ascii="Arial" w:hAnsi="Arial" w:cs="Arial"/>
          <w:sz w:val="21"/>
          <w:szCs w:val="21"/>
        </w:rPr>
        <w:t xml:space="preserve"> ein automatisches</w:t>
      </w:r>
    </w:p>
    <w:p w14:paraId="44A062F3" w14:textId="1C71A4CB" w:rsidR="003107F5" w:rsidRPr="00C62B74" w:rsidRDefault="003107F5" w:rsidP="003107F5">
      <w:pPr>
        <w:autoSpaceDE w:val="0"/>
        <w:autoSpaceDN w:val="0"/>
        <w:adjustRightInd w:val="0"/>
        <w:rPr>
          <w:rFonts w:ascii="Arial" w:hAnsi="Arial" w:cs="Arial"/>
          <w:sz w:val="21"/>
          <w:szCs w:val="21"/>
        </w:rPr>
      </w:pPr>
      <w:r w:rsidRPr="00C62B74">
        <w:rPr>
          <w:rFonts w:ascii="Arial" w:hAnsi="Arial" w:cs="Arial"/>
          <w:sz w:val="21"/>
          <w:szCs w:val="21"/>
        </w:rPr>
        <w:t xml:space="preserve">Sparen im Unternehmen mit der Möglichkeit, zu widersprechen – macht das einfacher. Deshalb findet eine solche Möglichkeit auch eine hohe Akzeptanz bei den jungen Erwachsenen. Das ist wie bei einem Restaurant, das hunderte von Pizzen im Angebot hat. Auch das </w:t>
      </w:r>
      <w:r w:rsidR="002876D4" w:rsidRPr="00C62B74">
        <w:rPr>
          <w:rFonts w:ascii="Arial" w:hAnsi="Arial" w:cs="Arial"/>
          <w:sz w:val="21"/>
          <w:szCs w:val="21"/>
        </w:rPr>
        <w:t>überfordert</w:t>
      </w:r>
      <w:r w:rsidRPr="00C62B74">
        <w:rPr>
          <w:rFonts w:ascii="Arial" w:hAnsi="Arial" w:cs="Arial"/>
          <w:sz w:val="21"/>
          <w:szCs w:val="21"/>
        </w:rPr>
        <w:t xml:space="preserve"> die Gäste. Aus wenigen Pizzen auswählen ist einfacher.</w:t>
      </w:r>
    </w:p>
    <w:p w14:paraId="3FF68328" w14:textId="77777777" w:rsidR="003107F5" w:rsidRPr="00C62B74" w:rsidRDefault="003107F5" w:rsidP="003107F5">
      <w:pPr>
        <w:autoSpaceDE w:val="0"/>
        <w:autoSpaceDN w:val="0"/>
        <w:adjustRightInd w:val="0"/>
        <w:rPr>
          <w:rFonts w:ascii="Arial" w:hAnsi="Arial" w:cs="Arial"/>
          <w:sz w:val="21"/>
          <w:szCs w:val="21"/>
        </w:rPr>
      </w:pPr>
    </w:p>
    <w:p w14:paraId="0D13C4F3" w14:textId="1A2AEF7C" w:rsidR="00320B23" w:rsidRPr="00C62B74" w:rsidRDefault="003107F5" w:rsidP="003107F5">
      <w:pPr>
        <w:autoSpaceDE w:val="0"/>
        <w:autoSpaceDN w:val="0"/>
        <w:adjustRightInd w:val="0"/>
        <w:rPr>
          <w:rFonts w:ascii="Arial" w:hAnsi="Arial" w:cs="Arial"/>
          <w:b/>
          <w:bCs/>
          <w:sz w:val="21"/>
          <w:szCs w:val="21"/>
        </w:rPr>
      </w:pPr>
      <w:r w:rsidRPr="00C62B74">
        <w:rPr>
          <w:rFonts w:ascii="Arial" w:hAnsi="Arial" w:cs="Arial"/>
          <w:b/>
          <w:bCs/>
          <w:sz w:val="21"/>
          <w:szCs w:val="21"/>
        </w:rPr>
        <w:t>Wie bewerten Sie die Unterschiede in der Vorsorge von Frauen und Männern? Was muss sich dort tun?</w:t>
      </w:r>
    </w:p>
    <w:p w14:paraId="7C322137" w14:textId="2A312B86" w:rsidR="003107F5" w:rsidRPr="00C62B74" w:rsidRDefault="003107F5" w:rsidP="003107F5">
      <w:pPr>
        <w:autoSpaceDE w:val="0"/>
        <w:autoSpaceDN w:val="0"/>
        <w:adjustRightInd w:val="0"/>
        <w:rPr>
          <w:rFonts w:ascii="Arial" w:hAnsi="Arial" w:cs="Arial"/>
          <w:b/>
          <w:bCs/>
          <w:sz w:val="21"/>
          <w:szCs w:val="21"/>
        </w:rPr>
      </w:pPr>
    </w:p>
    <w:p w14:paraId="7EEF4D9D" w14:textId="6D543BB6" w:rsidR="00830722" w:rsidRPr="00C62B74" w:rsidRDefault="003107F5" w:rsidP="00830722">
      <w:pPr>
        <w:autoSpaceDE w:val="0"/>
        <w:autoSpaceDN w:val="0"/>
        <w:adjustRightInd w:val="0"/>
        <w:rPr>
          <w:rFonts w:ascii="Arial" w:hAnsi="Arial" w:cs="Arial"/>
          <w:sz w:val="21"/>
          <w:szCs w:val="21"/>
        </w:rPr>
      </w:pPr>
      <w:r w:rsidRPr="00C62B74">
        <w:rPr>
          <w:rFonts w:ascii="Arial" w:hAnsi="Arial" w:cs="Arial"/>
          <w:b/>
          <w:bCs/>
          <w:sz w:val="21"/>
          <w:szCs w:val="21"/>
        </w:rPr>
        <w:t xml:space="preserve">Hurrelmann: </w:t>
      </w:r>
      <w:r w:rsidRPr="00C62B74">
        <w:rPr>
          <w:rFonts w:ascii="Arial" w:hAnsi="Arial" w:cs="Arial"/>
          <w:sz w:val="21"/>
          <w:szCs w:val="21"/>
        </w:rPr>
        <w:t xml:space="preserve">Nur 29 Prozent der jungen Frauen sparen regelmäßig </w:t>
      </w:r>
      <w:r w:rsidR="002876D4" w:rsidRPr="00C62B74">
        <w:rPr>
          <w:rFonts w:ascii="Arial" w:hAnsi="Arial" w:cs="Arial"/>
          <w:sz w:val="21"/>
          <w:szCs w:val="21"/>
        </w:rPr>
        <w:t>für</w:t>
      </w:r>
      <w:r w:rsidRPr="00C62B74">
        <w:rPr>
          <w:rFonts w:ascii="Arial" w:hAnsi="Arial" w:cs="Arial"/>
          <w:sz w:val="21"/>
          <w:szCs w:val="21"/>
        </w:rPr>
        <w:t xml:space="preserve"> ihr Alter, während dies bereits 45 Prozent der jungen Männer tun. Es scheint immer noch so zu sein, dass mehr Männer als Frauen das Problem nicht nur erkennen, sondern auch handeln. Am politischen Interesse liegt das nicht, wie die Klimabewegung zeigt. Hier dominieren ja Frauen. Wahrscheinlich hat das Sparverhalten mit der althergebrachten Frauenrolle zu tun, in der Frauen von der Berufstätigkeit der Männer und deren Alterssicherung</w:t>
      </w:r>
      <w:r w:rsidR="00830722" w:rsidRPr="00C62B74">
        <w:rPr>
          <w:rFonts w:ascii="Arial" w:hAnsi="Arial" w:cs="Arial"/>
          <w:sz w:val="21"/>
          <w:szCs w:val="21"/>
        </w:rPr>
        <w:t xml:space="preserve"> abhängig waren. Wir sehen, dass solche Rollenbilder immer noch</w:t>
      </w:r>
      <w:r w:rsidR="002876D4" w:rsidRPr="00C62B74">
        <w:rPr>
          <w:rFonts w:ascii="Arial" w:hAnsi="Arial" w:cs="Arial"/>
          <w:sz w:val="21"/>
          <w:szCs w:val="21"/>
        </w:rPr>
        <w:t xml:space="preserve"> </w:t>
      </w:r>
      <w:r w:rsidR="00830722" w:rsidRPr="00C62B74">
        <w:rPr>
          <w:rFonts w:ascii="Arial" w:hAnsi="Arial" w:cs="Arial"/>
          <w:sz w:val="21"/>
          <w:szCs w:val="21"/>
        </w:rPr>
        <w:t xml:space="preserve">vorhanden sind. In der Pandemie mussten sich junge Frauen zum Beispiel besonders um die Kinder </w:t>
      </w:r>
      <w:r w:rsidR="002876D4" w:rsidRPr="00C62B74">
        <w:rPr>
          <w:rFonts w:ascii="Arial" w:hAnsi="Arial" w:cs="Arial"/>
          <w:sz w:val="21"/>
          <w:szCs w:val="21"/>
        </w:rPr>
        <w:t>kümmern</w:t>
      </w:r>
      <w:r w:rsidR="00830722" w:rsidRPr="00C62B74">
        <w:rPr>
          <w:rFonts w:ascii="Arial" w:hAnsi="Arial" w:cs="Arial"/>
          <w:sz w:val="21"/>
          <w:szCs w:val="21"/>
        </w:rPr>
        <w:t xml:space="preserve">. Ich gehe aber davon aus, dass sich solche Rollenbilder in den nächsten Jahren und Jahrzehnten ändern werden. </w:t>
      </w:r>
    </w:p>
    <w:p w14:paraId="28B79D39" w14:textId="77777777" w:rsidR="00830722" w:rsidRPr="00C62B74" w:rsidRDefault="00830722" w:rsidP="00830722">
      <w:pPr>
        <w:autoSpaceDE w:val="0"/>
        <w:autoSpaceDN w:val="0"/>
        <w:adjustRightInd w:val="0"/>
        <w:rPr>
          <w:rFonts w:ascii="Arial" w:hAnsi="Arial" w:cs="Arial"/>
          <w:sz w:val="21"/>
          <w:szCs w:val="21"/>
        </w:rPr>
      </w:pPr>
    </w:p>
    <w:p w14:paraId="1F74D69B" w14:textId="47D2910B" w:rsidR="00830722" w:rsidRPr="00C62B74" w:rsidRDefault="00830722" w:rsidP="00830722">
      <w:pPr>
        <w:autoSpaceDE w:val="0"/>
        <w:autoSpaceDN w:val="0"/>
        <w:adjustRightInd w:val="0"/>
        <w:rPr>
          <w:rFonts w:ascii="Arial" w:hAnsi="Arial" w:cs="Arial"/>
          <w:b/>
          <w:bCs/>
          <w:sz w:val="21"/>
          <w:szCs w:val="21"/>
        </w:rPr>
      </w:pPr>
      <w:r w:rsidRPr="00C62B74">
        <w:rPr>
          <w:rFonts w:ascii="Arial" w:hAnsi="Arial" w:cs="Arial"/>
          <w:b/>
          <w:bCs/>
          <w:sz w:val="21"/>
          <w:szCs w:val="21"/>
        </w:rPr>
        <w:t>Wie lassen sich die jungen Leute zwischen 17 und 27 aktuell charakterisieren?</w:t>
      </w:r>
    </w:p>
    <w:p w14:paraId="7036351B" w14:textId="1C13DD4A" w:rsidR="00830722" w:rsidRPr="00C62B74" w:rsidRDefault="00830722" w:rsidP="00830722">
      <w:pPr>
        <w:autoSpaceDE w:val="0"/>
        <w:autoSpaceDN w:val="0"/>
        <w:adjustRightInd w:val="0"/>
        <w:rPr>
          <w:rFonts w:ascii="Arial" w:hAnsi="Arial" w:cs="Arial"/>
          <w:b/>
          <w:bCs/>
          <w:sz w:val="21"/>
          <w:szCs w:val="21"/>
        </w:rPr>
      </w:pPr>
      <w:r w:rsidRPr="00C62B74">
        <w:rPr>
          <w:rFonts w:ascii="Arial" w:hAnsi="Arial" w:cs="Arial"/>
          <w:b/>
          <w:bCs/>
          <w:sz w:val="21"/>
          <w:szCs w:val="21"/>
        </w:rPr>
        <w:t>Hält der Trend zur Individualisierung an?</w:t>
      </w:r>
    </w:p>
    <w:p w14:paraId="181CCCD0" w14:textId="77777777" w:rsidR="00830722" w:rsidRPr="00C62B74" w:rsidRDefault="00830722" w:rsidP="00830722">
      <w:pPr>
        <w:autoSpaceDE w:val="0"/>
        <w:autoSpaceDN w:val="0"/>
        <w:adjustRightInd w:val="0"/>
        <w:rPr>
          <w:rFonts w:ascii="Arial" w:hAnsi="Arial" w:cs="Arial"/>
          <w:sz w:val="21"/>
          <w:szCs w:val="21"/>
        </w:rPr>
      </w:pPr>
    </w:p>
    <w:p w14:paraId="4DEA46B1" w14:textId="089A1EA2" w:rsidR="00830722" w:rsidRPr="00C62B74" w:rsidRDefault="00830722" w:rsidP="00830722">
      <w:pPr>
        <w:autoSpaceDE w:val="0"/>
        <w:autoSpaceDN w:val="0"/>
        <w:adjustRightInd w:val="0"/>
        <w:rPr>
          <w:rFonts w:ascii="Arial" w:hAnsi="Arial" w:cs="Arial"/>
          <w:sz w:val="21"/>
          <w:szCs w:val="21"/>
        </w:rPr>
      </w:pPr>
      <w:r w:rsidRPr="00C62B74">
        <w:rPr>
          <w:rFonts w:ascii="Arial" w:hAnsi="Arial" w:cs="Arial"/>
          <w:b/>
          <w:bCs/>
          <w:sz w:val="21"/>
          <w:szCs w:val="21"/>
        </w:rPr>
        <w:t>Hurrelmann:</w:t>
      </w:r>
      <w:r w:rsidRPr="00C62B74">
        <w:rPr>
          <w:rFonts w:ascii="Arial" w:hAnsi="Arial" w:cs="Arial"/>
          <w:sz w:val="21"/>
          <w:szCs w:val="21"/>
        </w:rPr>
        <w:t xml:space="preserve"> Ja! Die Neigung, im Hier und Jetzt leben zu wollen, verstärkt sich. 86 Prozent</w:t>
      </w:r>
    </w:p>
    <w:p w14:paraId="62CCF8CC" w14:textId="7EB5FDC5" w:rsidR="00830722" w:rsidRPr="00C62B74" w:rsidRDefault="00830722" w:rsidP="00830722">
      <w:pPr>
        <w:autoSpaceDE w:val="0"/>
        <w:autoSpaceDN w:val="0"/>
        <w:adjustRightInd w:val="0"/>
        <w:rPr>
          <w:rFonts w:ascii="Arial" w:hAnsi="Arial" w:cs="Arial"/>
          <w:sz w:val="21"/>
          <w:szCs w:val="21"/>
        </w:rPr>
      </w:pPr>
      <w:r w:rsidRPr="00C62B74">
        <w:rPr>
          <w:rFonts w:ascii="Arial" w:hAnsi="Arial" w:cs="Arial"/>
          <w:sz w:val="21"/>
          <w:szCs w:val="21"/>
        </w:rPr>
        <w:t xml:space="preserve">wollen ihr Leben genießen. Die Erwartung, eine Familie zu </w:t>
      </w:r>
      <w:r w:rsidR="002876D4" w:rsidRPr="00C62B74">
        <w:rPr>
          <w:rFonts w:ascii="Arial" w:hAnsi="Arial" w:cs="Arial"/>
          <w:sz w:val="21"/>
          <w:szCs w:val="21"/>
        </w:rPr>
        <w:t>gründen</w:t>
      </w:r>
      <w:r w:rsidRPr="00C62B74">
        <w:rPr>
          <w:rFonts w:ascii="Arial" w:hAnsi="Arial" w:cs="Arial"/>
          <w:sz w:val="21"/>
          <w:szCs w:val="21"/>
        </w:rPr>
        <w:t>, nimmt dagegen ab.</w:t>
      </w:r>
    </w:p>
    <w:p w14:paraId="06C47484" w14:textId="1B22ECEB" w:rsidR="00830722" w:rsidRPr="00C62B74" w:rsidRDefault="00830722" w:rsidP="00830722">
      <w:pPr>
        <w:autoSpaceDE w:val="0"/>
        <w:autoSpaceDN w:val="0"/>
        <w:adjustRightInd w:val="0"/>
        <w:rPr>
          <w:rFonts w:ascii="Arial" w:hAnsi="Arial" w:cs="Arial"/>
          <w:sz w:val="21"/>
          <w:szCs w:val="21"/>
        </w:rPr>
      </w:pPr>
      <w:r w:rsidRPr="00C62B74">
        <w:rPr>
          <w:rFonts w:ascii="Arial" w:hAnsi="Arial" w:cs="Arial"/>
          <w:sz w:val="21"/>
          <w:szCs w:val="21"/>
        </w:rPr>
        <w:t xml:space="preserve">Der Anteil derer, die das </w:t>
      </w:r>
      <w:proofErr w:type="spellStart"/>
      <w:r w:rsidRPr="00C62B74">
        <w:rPr>
          <w:rFonts w:ascii="Arial" w:hAnsi="Arial" w:cs="Arial"/>
          <w:sz w:val="21"/>
          <w:szCs w:val="21"/>
        </w:rPr>
        <w:t>vorhaben</w:t>
      </w:r>
      <w:proofErr w:type="spellEnd"/>
      <w:r w:rsidRPr="00C62B74">
        <w:rPr>
          <w:rFonts w:ascii="Arial" w:hAnsi="Arial" w:cs="Arial"/>
          <w:sz w:val="21"/>
          <w:szCs w:val="21"/>
        </w:rPr>
        <w:t>, liegt aktuell nur noch bei 71 Prozent. 2010 waren es noch 83 Prozent. Die Familiengründung wird immer mehr eine individuelle Entscheidung.</w:t>
      </w:r>
    </w:p>
    <w:p w14:paraId="42F004E4" w14:textId="77777777" w:rsidR="00830722" w:rsidRPr="00C62B74" w:rsidRDefault="00830722" w:rsidP="00830722">
      <w:pPr>
        <w:autoSpaceDE w:val="0"/>
        <w:autoSpaceDN w:val="0"/>
        <w:adjustRightInd w:val="0"/>
        <w:rPr>
          <w:rFonts w:ascii="Arial" w:hAnsi="Arial" w:cs="Arial"/>
          <w:sz w:val="21"/>
          <w:szCs w:val="21"/>
        </w:rPr>
      </w:pPr>
    </w:p>
    <w:p w14:paraId="192F10DD" w14:textId="66DBD84E" w:rsidR="00830722" w:rsidRPr="00C62B74" w:rsidRDefault="00830722" w:rsidP="00830722">
      <w:pPr>
        <w:autoSpaceDE w:val="0"/>
        <w:autoSpaceDN w:val="0"/>
        <w:adjustRightInd w:val="0"/>
        <w:rPr>
          <w:rFonts w:ascii="Arial" w:hAnsi="Arial" w:cs="Arial"/>
          <w:b/>
          <w:bCs/>
          <w:sz w:val="21"/>
          <w:szCs w:val="21"/>
        </w:rPr>
      </w:pPr>
      <w:r w:rsidRPr="00C62B74">
        <w:rPr>
          <w:rFonts w:ascii="Arial" w:hAnsi="Arial" w:cs="Arial"/>
          <w:b/>
          <w:bCs/>
          <w:sz w:val="21"/>
          <w:szCs w:val="21"/>
        </w:rPr>
        <w:t xml:space="preserve">Was lässt sich insgesamt </w:t>
      </w:r>
      <w:r w:rsidR="002876D4" w:rsidRPr="00C62B74">
        <w:rPr>
          <w:rFonts w:ascii="Arial" w:hAnsi="Arial" w:cs="Arial"/>
          <w:b/>
          <w:bCs/>
          <w:sz w:val="21"/>
          <w:szCs w:val="21"/>
        </w:rPr>
        <w:t>über</w:t>
      </w:r>
      <w:r w:rsidRPr="00C62B74">
        <w:rPr>
          <w:rFonts w:ascii="Arial" w:hAnsi="Arial" w:cs="Arial"/>
          <w:b/>
          <w:bCs/>
          <w:sz w:val="21"/>
          <w:szCs w:val="21"/>
        </w:rPr>
        <w:t xml:space="preserve"> die Zukunftserwartung der jungen Generation sagen?</w:t>
      </w:r>
    </w:p>
    <w:p w14:paraId="3EBECD70" w14:textId="77777777" w:rsidR="00830722" w:rsidRPr="00C62B74" w:rsidRDefault="00830722" w:rsidP="00830722">
      <w:pPr>
        <w:autoSpaceDE w:val="0"/>
        <w:autoSpaceDN w:val="0"/>
        <w:adjustRightInd w:val="0"/>
        <w:rPr>
          <w:rFonts w:ascii="Arial" w:hAnsi="Arial" w:cs="Arial"/>
          <w:sz w:val="21"/>
          <w:szCs w:val="21"/>
        </w:rPr>
      </w:pPr>
    </w:p>
    <w:p w14:paraId="66B34005" w14:textId="55653247" w:rsidR="00830722" w:rsidRPr="00C62B74" w:rsidRDefault="00830722" w:rsidP="00830722">
      <w:pPr>
        <w:autoSpaceDE w:val="0"/>
        <w:autoSpaceDN w:val="0"/>
        <w:adjustRightInd w:val="0"/>
        <w:rPr>
          <w:rFonts w:ascii="Arial" w:hAnsi="Arial" w:cs="Arial"/>
          <w:sz w:val="21"/>
          <w:szCs w:val="21"/>
        </w:rPr>
      </w:pPr>
      <w:r w:rsidRPr="00C62B74">
        <w:rPr>
          <w:rFonts w:ascii="Arial" w:hAnsi="Arial" w:cs="Arial"/>
          <w:b/>
          <w:bCs/>
          <w:sz w:val="21"/>
          <w:szCs w:val="21"/>
        </w:rPr>
        <w:t>Hurrelmann:</w:t>
      </w:r>
      <w:r w:rsidRPr="00C62B74">
        <w:rPr>
          <w:rFonts w:ascii="Arial" w:hAnsi="Arial" w:cs="Arial"/>
          <w:sz w:val="21"/>
          <w:szCs w:val="21"/>
        </w:rPr>
        <w:t xml:space="preserve"> Junge Leute sind sehr zukunftsorientiert und bereit, selbst etwas </w:t>
      </w:r>
      <w:r w:rsidR="002876D4" w:rsidRPr="00C62B74">
        <w:rPr>
          <w:rFonts w:ascii="Arial" w:hAnsi="Arial" w:cs="Arial"/>
          <w:sz w:val="21"/>
          <w:szCs w:val="21"/>
        </w:rPr>
        <w:t>für</w:t>
      </w:r>
      <w:r w:rsidRPr="00C62B74">
        <w:rPr>
          <w:rFonts w:ascii="Arial" w:hAnsi="Arial" w:cs="Arial"/>
          <w:sz w:val="21"/>
          <w:szCs w:val="21"/>
        </w:rPr>
        <w:t xml:space="preserve"> ihre eigene Zukunft zu tun – beim Thema Rente genauso wie in der Klimafrage. Sie sind gewillt, ihr Verhalten zu ändern. Aber sie wissen auch, dass sie allein durch ihr individuelles</w:t>
      </w:r>
    </w:p>
    <w:p w14:paraId="3B5F86ED" w14:textId="57D7DEBF" w:rsidR="003107F5" w:rsidRPr="00C62B74" w:rsidRDefault="00830722" w:rsidP="00830722">
      <w:pPr>
        <w:autoSpaceDE w:val="0"/>
        <w:autoSpaceDN w:val="0"/>
        <w:adjustRightInd w:val="0"/>
        <w:rPr>
          <w:rFonts w:ascii="Arial" w:hAnsi="Arial" w:cs="Arial"/>
          <w:sz w:val="21"/>
          <w:szCs w:val="21"/>
        </w:rPr>
      </w:pPr>
      <w:r w:rsidRPr="00C62B74">
        <w:rPr>
          <w:rFonts w:ascii="Arial" w:hAnsi="Arial" w:cs="Arial"/>
          <w:sz w:val="21"/>
          <w:szCs w:val="21"/>
        </w:rPr>
        <w:t>Verhalten die Probleme nicht lösen können. Anders als bei der Klimakrise, die eine Protestbewegung ausgelöst hat, gibt es noch keine soziale Bewegung, die sich dem Thema Rente widmet.</w:t>
      </w:r>
    </w:p>
    <w:p w14:paraId="0F892932" w14:textId="1BFE148B" w:rsidR="00830722" w:rsidRPr="00C62B74" w:rsidRDefault="00830722" w:rsidP="00830722">
      <w:pPr>
        <w:autoSpaceDE w:val="0"/>
        <w:autoSpaceDN w:val="0"/>
        <w:adjustRightInd w:val="0"/>
        <w:rPr>
          <w:rFonts w:ascii="Arial" w:hAnsi="Arial" w:cs="Arial"/>
          <w:sz w:val="21"/>
          <w:szCs w:val="21"/>
        </w:rPr>
      </w:pPr>
    </w:p>
    <w:p w14:paraId="60C3F1C9" w14:textId="61E159F0" w:rsidR="00830722" w:rsidRPr="00C62B74" w:rsidRDefault="00830722" w:rsidP="00830722">
      <w:pPr>
        <w:autoSpaceDE w:val="0"/>
        <w:autoSpaceDN w:val="0"/>
        <w:adjustRightInd w:val="0"/>
        <w:rPr>
          <w:rFonts w:ascii="Arial" w:hAnsi="Arial" w:cs="Arial"/>
          <w:sz w:val="21"/>
          <w:szCs w:val="21"/>
        </w:rPr>
      </w:pPr>
      <w:r w:rsidRPr="00C62B74">
        <w:rPr>
          <w:rFonts w:ascii="Arial" w:hAnsi="Arial" w:cs="Arial"/>
          <w:b/>
          <w:bCs/>
          <w:sz w:val="21"/>
          <w:szCs w:val="21"/>
        </w:rPr>
        <w:t>Karch:</w:t>
      </w:r>
      <w:r w:rsidRPr="00C62B74">
        <w:rPr>
          <w:rFonts w:ascii="Arial" w:hAnsi="Arial" w:cs="Arial"/>
          <w:sz w:val="21"/>
          <w:szCs w:val="21"/>
        </w:rPr>
        <w:t xml:space="preserve"> Die Haltungen und Erwartungen der jungen Erwachsenen sind ein klares Zeichen </w:t>
      </w:r>
      <w:r w:rsidR="00A4315A" w:rsidRPr="00C62B74">
        <w:rPr>
          <w:rFonts w:ascii="Arial" w:hAnsi="Arial" w:cs="Arial"/>
          <w:sz w:val="21"/>
          <w:szCs w:val="21"/>
        </w:rPr>
        <w:t>dafür</w:t>
      </w:r>
      <w:r w:rsidRPr="00C62B74">
        <w:rPr>
          <w:rFonts w:ascii="Arial" w:hAnsi="Arial" w:cs="Arial"/>
          <w:sz w:val="21"/>
          <w:szCs w:val="21"/>
        </w:rPr>
        <w:t xml:space="preserve">, dass wir sie bei der Altersvorsorge nicht länger alleine lassen </w:t>
      </w:r>
      <w:r w:rsidR="00A4315A" w:rsidRPr="00C62B74">
        <w:rPr>
          <w:rFonts w:ascii="Arial" w:hAnsi="Arial" w:cs="Arial"/>
          <w:sz w:val="21"/>
          <w:szCs w:val="21"/>
        </w:rPr>
        <w:t>dürfen</w:t>
      </w:r>
      <w:r w:rsidRPr="00C62B74">
        <w:rPr>
          <w:rFonts w:ascii="Arial" w:hAnsi="Arial" w:cs="Arial"/>
          <w:sz w:val="21"/>
          <w:szCs w:val="21"/>
        </w:rPr>
        <w:t xml:space="preserve">. Wir brauchen einen neuen finanziellen Deal </w:t>
      </w:r>
      <w:r w:rsidR="00A4315A" w:rsidRPr="00C62B74">
        <w:rPr>
          <w:rFonts w:ascii="Arial" w:hAnsi="Arial" w:cs="Arial"/>
          <w:sz w:val="21"/>
          <w:szCs w:val="21"/>
        </w:rPr>
        <w:t>für</w:t>
      </w:r>
      <w:r w:rsidRPr="00C62B74">
        <w:rPr>
          <w:rFonts w:ascii="Arial" w:hAnsi="Arial" w:cs="Arial"/>
          <w:sz w:val="21"/>
          <w:szCs w:val="21"/>
        </w:rPr>
        <w:t xml:space="preserve"> das Alter, der durch das reine Bewerben privater Sparbeiträge nicht zu erzielen ist. Die betriebliche Altersversorgung kann 80 Prozent der deutschen Erwerbspersonen – </w:t>
      </w:r>
      <w:r w:rsidR="00A4315A" w:rsidRPr="00C62B74">
        <w:rPr>
          <w:rFonts w:ascii="Arial" w:hAnsi="Arial" w:cs="Arial"/>
          <w:sz w:val="21"/>
          <w:szCs w:val="21"/>
        </w:rPr>
        <w:t>über</w:t>
      </w:r>
      <w:r w:rsidRPr="00C62B74">
        <w:rPr>
          <w:rFonts w:ascii="Arial" w:hAnsi="Arial" w:cs="Arial"/>
          <w:sz w:val="21"/>
          <w:szCs w:val="21"/>
        </w:rPr>
        <w:t xml:space="preserve"> 33 Millionen Menschen – erreichen, wenn man es richtig anstellt. Staat und Betrieb sind damit das erfolgversprechendste Doppel zur Alterssicherung</w:t>
      </w:r>
    </w:p>
    <w:p w14:paraId="7D66E6DE" w14:textId="5D61EA76" w:rsidR="00830722" w:rsidRPr="00C62B74" w:rsidRDefault="00A4315A" w:rsidP="00830722">
      <w:pPr>
        <w:autoSpaceDE w:val="0"/>
        <w:autoSpaceDN w:val="0"/>
        <w:adjustRightInd w:val="0"/>
        <w:rPr>
          <w:rFonts w:ascii="Arial" w:hAnsi="Arial" w:cs="Arial"/>
          <w:sz w:val="21"/>
          <w:szCs w:val="21"/>
        </w:rPr>
      </w:pPr>
      <w:r w:rsidRPr="00C62B74">
        <w:rPr>
          <w:rFonts w:ascii="Arial" w:hAnsi="Arial" w:cs="Arial"/>
          <w:sz w:val="21"/>
          <w:szCs w:val="21"/>
        </w:rPr>
        <w:t>für</w:t>
      </w:r>
      <w:r w:rsidR="00830722" w:rsidRPr="00C62B74">
        <w:rPr>
          <w:rFonts w:ascii="Arial" w:hAnsi="Arial" w:cs="Arial"/>
          <w:sz w:val="21"/>
          <w:szCs w:val="21"/>
        </w:rPr>
        <w:t xml:space="preserve"> praktisch alle Erwachsenen mit Erwerbsbiografie.</w:t>
      </w:r>
    </w:p>
    <w:p w14:paraId="79B2F36C" w14:textId="61317649" w:rsidR="004E45B3" w:rsidRPr="00C62B74" w:rsidRDefault="004E45B3" w:rsidP="00830722">
      <w:pPr>
        <w:autoSpaceDE w:val="0"/>
        <w:autoSpaceDN w:val="0"/>
        <w:adjustRightInd w:val="0"/>
        <w:rPr>
          <w:rFonts w:ascii="Arial" w:hAnsi="Arial" w:cs="Arial"/>
          <w:sz w:val="21"/>
          <w:szCs w:val="21"/>
        </w:rPr>
      </w:pPr>
    </w:p>
    <w:p w14:paraId="4193B8B1" w14:textId="77777777" w:rsidR="004E45B3" w:rsidRPr="00C62B74" w:rsidRDefault="004E45B3" w:rsidP="00830722">
      <w:pPr>
        <w:autoSpaceDE w:val="0"/>
        <w:autoSpaceDN w:val="0"/>
        <w:adjustRightInd w:val="0"/>
        <w:rPr>
          <w:rFonts w:ascii="Arial" w:hAnsi="Arial" w:cs="Arial"/>
          <w:sz w:val="21"/>
          <w:szCs w:val="21"/>
        </w:rPr>
      </w:pPr>
    </w:p>
    <w:p w14:paraId="6396BD02" w14:textId="77777777" w:rsidR="00A4315A" w:rsidRPr="00C62B74" w:rsidRDefault="00A4315A" w:rsidP="00A4315A">
      <w:pPr>
        <w:rPr>
          <w:rStyle w:val="Hyperlink"/>
          <w:rFonts w:ascii="Arial" w:hAnsi="Arial" w:cs="Arial"/>
          <w:sz w:val="21"/>
          <w:szCs w:val="21"/>
        </w:rPr>
      </w:pPr>
      <w:r w:rsidRPr="00C62B74">
        <w:rPr>
          <w:rFonts w:ascii="Arial" w:hAnsi="Arial" w:cs="Arial"/>
          <w:b/>
          <w:bCs/>
          <w:color w:val="000000" w:themeColor="text1"/>
          <w:sz w:val="21"/>
          <w:szCs w:val="21"/>
        </w:rPr>
        <w:t>Weiterführende Informationen, Grafiken und Downloads unter:</w:t>
      </w:r>
      <w:r w:rsidRPr="00C62B74">
        <w:rPr>
          <w:rFonts w:ascii="Arial" w:hAnsi="Arial" w:cs="Arial"/>
          <w:color w:val="000000" w:themeColor="text1"/>
          <w:sz w:val="21"/>
          <w:szCs w:val="21"/>
        </w:rPr>
        <w:t xml:space="preserve"> </w:t>
      </w:r>
      <w:hyperlink r:id="rId6" w:history="1">
        <w:r w:rsidRPr="00C62B74">
          <w:rPr>
            <w:rStyle w:val="Hyperlink"/>
            <w:rFonts w:ascii="Arial" w:hAnsi="Arial" w:cs="Arial"/>
            <w:sz w:val="21"/>
            <w:szCs w:val="21"/>
          </w:rPr>
          <w:t>www.jugendstudie.info</w:t>
        </w:r>
      </w:hyperlink>
    </w:p>
    <w:p w14:paraId="28DDE4EB" w14:textId="77777777" w:rsidR="00A4315A" w:rsidRPr="00C62B74" w:rsidRDefault="00A4315A" w:rsidP="00A4315A">
      <w:pPr>
        <w:rPr>
          <w:rFonts w:ascii="Arial" w:hAnsi="Arial" w:cs="Arial"/>
          <w:color w:val="000000" w:themeColor="text1"/>
          <w:sz w:val="21"/>
          <w:szCs w:val="21"/>
        </w:rPr>
      </w:pPr>
    </w:p>
    <w:p w14:paraId="63A3CC7B" w14:textId="77777777" w:rsidR="00A4315A" w:rsidRPr="00C62B74" w:rsidRDefault="00A4315A" w:rsidP="00A4315A">
      <w:pPr>
        <w:rPr>
          <w:rFonts w:ascii="Arial" w:hAnsi="Arial" w:cs="Arial"/>
          <w:color w:val="000000" w:themeColor="text1"/>
          <w:sz w:val="21"/>
          <w:szCs w:val="21"/>
        </w:rPr>
      </w:pPr>
      <w:r w:rsidRPr="00C62B74">
        <w:rPr>
          <w:rFonts w:ascii="Arial" w:hAnsi="Arial" w:cs="Arial"/>
          <w:color w:val="000000" w:themeColor="text1"/>
          <w:sz w:val="21"/>
          <w:szCs w:val="21"/>
        </w:rPr>
        <w:t xml:space="preserve">Die redaktionelle Nutzung des bereitgestellten Materials ist gestattet. </w:t>
      </w:r>
    </w:p>
    <w:p w14:paraId="1DE884F8" w14:textId="77777777" w:rsidR="00A4315A" w:rsidRPr="00C62B74" w:rsidRDefault="00A4315A" w:rsidP="00A4315A">
      <w:pPr>
        <w:rPr>
          <w:rFonts w:ascii="Helvetica" w:eastAsia="Times New Roman" w:hAnsi="Helvetica" w:cs="Times New Roman"/>
          <w:color w:val="FF0000"/>
          <w:sz w:val="21"/>
          <w:szCs w:val="21"/>
          <w:lang w:eastAsia="de-DE"/>
        </w:rPr>
      </w:pPr>
      <w:r w:rsidRPr="00C62B74">
        <w:rPr>
          <w:rFonts w:ascii="Arial" w:hAnsi="Arial" w:cs="Arial"/>
          <w:color w:val="000000" w:themeColor="text1"/>
          <w:sz w:val="21"/>
          <w:szCs w:val="21"/>
        </w:rPr>
        <w:t xml:space="preserve">Die MetallRente Studie „Jugend, Vorsorge, Finanzen“ ist beim </w:t>
      </w:r>
      <w:hyperlink r:id="rId7" w:history="1">
        <w:r w:rsidRPr="00C62B74">
          <w:rPr>
            <w:rStyle w:val="Hyperlink"/>
            <w:rFonts w:ascii="Arial" w:hAnsi="Arial" w:cs="Arial"/>
            <w:sz w:val="21"/>
            <w:szCs w:val="21"/>
          </w:rPr>
          <w:t>Beltz-Verlag</w:t>
        </w:r>
      </w:hyperlink>
      <w:r w:rsidRPr="00C62B74">
        <w:rPr>
          <w:rFonts w:ascii="Arial" w:hAnsi="Arial" w:cs="Arial"/>
          <w:color w:val="000000" w:themeColor="text1"/>
          <w:sz w:val="21"/>
          <w:szCs w:val="21"/>
        </w:rPr>
        <w:t xml:space="preserve"> und im Buchhandel erhältlich (ISBN: 978-3-7799-6743-9). Gerne schicken wir Journalist*innen bei Interesse ein Rezensionsexemplar zu.</w:t>
      </w:r>
    </w:p>
    <w:p w14:paraId="7C41E25A" w14:textId="77777777" w:rsidR="00A4315A" w:rsidRPr="00C62B74" w:rsidRDefault="00A4315A" w:rsidP="00A4315A">
      <w:pPr>
        <w:spacing w:before="100" w:beforeAutospacing="1" w:after="100" w:afterAutospacing="1"/>
        <w:rPr>
          <w:rFonts w:ascii="Helvetica" w:eastAsia="Times New Roman" w:hAnsi="Helvetica" w:cs="Times New Roman"/>
          <w:color w:val="000000"/>
          <w:sz w:val="21"/>
          <w:szCs w:val="21"/>
          <w:lang w:eastAsia="de-DE"/>
        </w:rPr>
      </w:pPr>
      <w:r w:rsidRPr="00C62B74">
        <w:rPr>
          <w:rFonts w:ascii="Arial" w:eastAsia="Times New Roman" w:hAnsi="Arial" w:cs="Arial"/>
          <w:b/>
          <w:bCs/>
          <w:color w:val="000000"/>
          <w:sz w:val="21"/>
          <w:szCs w:val="21"/>
          <w:lang w:eastAsia="de-DE"/>
        </w:rPr>
        <w:t>Pressekontakt</w:t>
      </w:r>
      <w:r w:rsidRPr="00C62B74">
        <w:rPr>
          <w:rFonts w:ascii="Helvetica" w:eastAsia="Times New Roman" w:hAnsi="Helvetica" w:cs="Times New Roman"/>
          <w:color w:val="000000"/>
          <w:sz w:val="21"/>
          <w:szCs w:val="21"/>
          <w:lang w:eastAsia="de-DE"/>
        </w:rPr>
        <w:t xml:space="preserve">: </w:t>
      </w:r>
    </w:p>
    <w:p w14:paraId="069582BF" w14:textId="77777777" w:rsidR="00A4315A" w:rsidRPr="00C62B74" w:rsidRDefault="00A4315A" w:rsidP="00A4315A">
      <w:pPr>
        <w:spacing w:before="100" w:beforeAutospacing="1" w:after="100" w:afterAutospacing="1"/>
        <w:rPr>
          <w:rFonts w:ascii="Arial" w:eastAsia="Times New Roman" w:hAnsi="Arial" w:cs="Arial"/>
          <w:color w:val="000000"/>
          <w:sz w:val="21"/>
          <w:szCs w:val="21"/>
          <w:lang w:eastAsia="de-DE"/>
        </w:rPr>
      </w:pPr>
      <w:r w:rsidRPr="00C62B74">
        <w:rPr>
          <w:rFonts w:ascii="Arial" w:eastAsia="Times New Roman" w:hAnsi="Arial" w:cs="Arial"/>
          <w:color w:val="000000"/>
          <w:sz w:val="21"/>
          <w:szCs w:val="21"/>
          <w:lang w:eastAsia="de-DE"/>
        </w:rPr>
        <w:t>Michael Brey, Pressereferent</w:t>
      </w:r>
      <w:r w:rsidRPr="00C62B74">
        <w:rPr>
          <w:rFonts w:ascii="Arial" w:eastAsia="Times New Roman" w:hAnsi="Arial" w:cs="Arial"/>
          <w:color w:val="000000"/>
          <w:sz w:val="21"/>
          <w:szCs w:val="21"/>
          <w:lang w:eastAsia="de-DE"/>
        </w:rPr>
        <w:br/>
        <w:t>Tel.: +49 175 65 52 778</w:t>
      </w:r>
      <w:r w:rsidRPr="00C62B74">
        <w:rPr>
          <w:rFonts w:ascii="Arial" w:eastAsia="Times New Roman" w:hAnsi="Arial" w:cs="Arial"/>
          <w:color w:val="000000"/>
          <w:sz w:val="21"/>
          <w:szCs w:val="21"/>
          <w:lang w:eastAsia="de-DE"/>
        </w:rPr>
        <w:br/>
      </w:r>
      <w:hyperlink r:id="rId8" w:history="1">
        <w:r w:rsidRPr="00C62B74">
          <w:rPr>
            <w:rStyle w:val="Hyperlink"/>
            <w:rFonts w:ascii="Arial" w:eastAsia="Times New Roman" w:hAnsi="Arial" w:cs="Arial"/>
            <w:sz w:val="21"/>
            <w:szCs w:val="21"/>
            <w:lang w:eastAsia="de-DE"/>
          </w:rPr>
          <w:t>michael.brey@metallrente.de</w:t>
        </w:r>
      </w:hyperlink>
    </w:p>
    <w:p w14:paraId="30C58A2B" w14:textId="77777777" w:rsidR="00A4315A" w:rsidRPr="00C62B74" w:rsidRDefault="00A4315A" w:rsidP="00A4315A">
      <w:pPr>
        <w:rPr>
          <w:rFonts w:ascii="Arial" w:hAnsi="Arial" w:cs="Arial"/>
          <w:color w:val="000000" w:themeColor="text1"/>
          <w:sz w:val="21"/>
          <w:szCs w:val="21"/>
        </w:rPr>
      </w:pPr>
      <w:r w:rsidRPr="00C62B74">
        <w:rPr>
          <w:rFonts w:ascii="Arial" w:hAnsi="Arial" w:cs="Arial"/>
          <w:color w:val="000000" w:themeColor="text1"/>
          <w:sz w:val="21"/>
          <w:szCs w:val="21"/>
        </w:rPr>
        <w:t xml:space="preserve">Bettina </w:t>
      </w:r>
      <w:proofErr w:type="spellStart"/>
      <w:r w:rsidRPr="00C62B74">
        <w:rPr>
          <w:rFonts w:ascii="Arial" w:hAnsi="Arial" w:cs="Arial"/>
          <w:color w:val="000000" w:themeColor="text1"/>
          <w:sz w:val="21"/>
          <w:szCs w:val="21"/>
        </w:rPr>
        <w:t>Theek</w:t>
      </w:r>
      <w:proofErr w:type="spellEnd"/>
      <w:r w:rsidRPr="00C62B74">
        <w:rPr>
          <w:rFonts w:ascii="Arial" w:hAnsi="Arial" w:cs="Arial"/>
          <w:color w:val="000000" w:themeColor="text1"/>
          <w:sz w:val="21"/>
          <w:szCs w:val="21"/>
        </w:rPr>
        <w:br/>
        <w:t>Medien und Kommunikation</w:t>
      </w:r>
      <w:r w:rsidRPr="00C62B74">
        <w:rPr>
          <w:rFonts w:ascii="Arial" w:hAnsi="Arial" w:cs="Arial"/>
          <w:color w:val="000000" w:themeColor="text1"/>
          <w:sz w:val="21"/>
          <w:szCs w:val="21"/>
        </w:rPr>
        <w:br/>
        <w:t>Tel: +49 160 90 44 15 69</w:t>
      </w:r>
      <w:r w:rsidRPr="00C62B74">
        <w:rPr>
          <w:rFonts w:ascii="Arial" w:hAnsi="Arial" w:cs="Arial"/>
          <w:color w:val="000000" w:themeColor="text1"/>
          <w:sz w:val="21"/>
          <w:szCs w:val="21"/>
        </w:rPr>
        <w:br/>
      </w:r>
      <w:hyperlink r:id="rId9" w:history="1">
        <w:r w:rsidRPr="00C62B74">
          <w:rPr>
            <w:rStyle w:val="Hyperlink"/>
            <w:rFonts w:ascii="Arial" w:hAnsi="Arial" w:cs="Arial"/>
            <w:sz w:val="21"/>
            <w:szCs w:val="21"/>
          </w:rPr>
          <w:t>bettina.theek@metallrente.de</w:t>
        </w:r>
      </w:hyperlink>
    </w:p>
    <w:p w14:paraId="17B7B902" w14:textId="77777777" w:rsidR="00A5077B" w:rsidRPr="00C62B74" w:rsidRDefault="00A5077B" w:rsidP="00510055">
      <w:pPr>
        <w:spacing w:line="276" w:lineRule="auto"/>
        <w:rPr>
          <w:rFonts w:ascii="Arial" w:hAnsi="Arial" w:cs="Arial"/>
          <w:sz w:val="21"/>
          <w:szCs w:val="21"/>
        </w:rPr>
      </w:pPr>
    </w:p>
    <w:sectPr w:rsidR="00A5077B" w:rsidRPr="00C62B7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1473" w14:textId="77777777" w:rsidR="006B1F9A" w:rsidRDefault="006B1F9A" w:rsidP="007174BF">
      <w:r>
        <w:separator/>
      </w:r>
    </w:p>
  </w:endnote>
  <w:endnote w:type="continuationSeparator" w:id="0">
    <w:p w14:paraId="1C649811" w14:textId="77777777" w:rsidR="006B1F9A" w:rsidRDefault="006B1F9A" w:rsidP="007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4E2B" w14:textId="77777777" w:rsidR="006B1F9A" w:rsidRDefault="006B1F9A" w:rsidP="007174BF">
      <w:r>
        <w:separator/>
      </w:r>
    </w:p>
  </w:footnote>
  <w:footnote w:type="continuationSeparator" w:id="0">
    <w:p w14:paraId="656EA55F" w14:textId="77777777" w:rsidR="006B1F9A" w:rsidRDefault="006B1F9A" w:rsidP="007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E3B" w14:textId="4481E570" w:rsidR="007174BF" w:rsidRDefault="007174BF" w:rsidP="007174BF">
    <w:pPr>
      <w:pStyle w:val="Kopfzeile"/>
      <w:jc w:val="right"/>
    </w:pPr>
    <w:r>
      <w:rPr>
        <w:noProof/>
      </w:rPr>
      <w:drawing>
        <wp:inline distT="0" distB="0" distL="0" distR="0" wp14:anchorId="464BE103" wp14:editId="68041C6F">
          <wp:extent cx="2190750" cy="2605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0670" cy="285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55"/>
    <w:rsid w:val="000A1F16"/>
    <w:rsid w:val="000B5AC6"/>
    <w:rsid w:val="000C7BDD"/>
    <w:rsid w:val="00241C72"/>
    <w:rsid w:val="002876D4"/>
    <w:rsid w:val="00287727"/>
    <w:rsid w:val="003107F5"/>
    <w:rsid w:val="00320B23"/>
    <w:rsid w:val="003D1141"/>
    <w:rsid w:val="00420962"/>
    <w:rsid w:val="00420CD5"/>
    <w:rsid w:val="004E45B3"/>
    <w:rsid w:val="00510055"/>
    <w:rsid w:val="00511DB2"/>
    <w:rsid w:val="0067142B"/>
    <w:rsid w:val="006B1F9A"/>
    <w:rsid w:val="006D7BC8"/>
    <w:rsid w:val="007174BF"/>
    <w:rsid w:val="00743639"/>
    <w:rsid w:val="007A7373"/>
    <w:rsid w:val="00830722"/>
    <w:rsid w:val="008A59DA"/>
    <w:rsid w:val="008F15F1"/>
    <w:rsid w:val="00982BA5"/>
    <w:rsid w:val="009F3465"/>
    <w:rsid w:val="00A4315A"/>
    <w:rsid w:val="00A5077B"/>
    <w:rsid w:val="00C62B74"/>
    <w:rsid w:val="00CB2644"/>
    <w:rsid w:val="00CF55AF"/>
    <w:rsid w:val="00E51AF7"/>
    <w:rsid w:val="00E81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202784"/>
  <w15:chartTrackingRefBased/>
  <w15:docId w15:val="{900D86DB-2327-E643-BABE-7381BF4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00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1005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7174BF"/>
    <w:pPr>
      <w:tabs>
        <w:tab w:val="center" w:pos="4536"/>
        <w:tab w:val="right" w:pos="9072"/>
      </w:tabs>
    </w:pPr>
  </w:style>
  <w:style w:type="character" w:customStyle="1" w:styleId="KopfzeileZchn">
    <w:name w:val="Kopfzeile Zchn"/>
    <w:basedOn w:val="Absatz-Standardschriftart"/>
    <w:link w:val="Kopfzeile"/>
    <w:uiPriority w:val="99"/>
    <w:rsid w:val="007174BF"/>
  </w:style>
  <w:style w:type="paragraph" w:styleId="Fuzeile">
    <w:name w:val="footer"/>
    <w:basedOn w:val="Standard"/>
    <w:link w:val="FuzeileZchn"/>
    <w:uiPriority w:val="99"/>
    <w:unhideWhenUsed/>
    <w:rsid w:val="007174BF"/>
    <w:pPr>
      <w:tabs>
        <w:tab w:val="center" w:pos="4536"/>
        <w:tab w:val="right" w:pos="9072"/>
      </w:tabs>
    </w:pPr>
  </w:style>
  <w:style w:type="character" w:customStyle="1" w:styleId="FuzeileZchn">
    <w:name w:val="Fußzeile Zchn"/>
    <w:basedOn w:val="Absatz-Standardschriftart"/>
    <w:link w:val="Fuzeile"/>
    <w:uiPriority w:val="99"/>
    <w:rsid w:val="007174BF"/>
  </w:style>
  <w:style w:type="character" w:styleId="Hyperlink">
    <w:name w:val="Hyperlink"/>
    <w:basedOn w:val="Absatz-Standardschriftart"/>
    <w:uiPriority w:val="99"/>
    <w:unhideWhenUsed/>
    <w:rsid w:val="00A5077B"/>
    <w:rPr>
      <w:color w:val="0563C1" w:themeColor="hyperlink"/>
      <w:u w:val="single"/>
    </w:rPr>
  </w:style>
  <w:style w:type="character" w:styleId="NichtaufgelsteErwhnung">
    <w:name w:val="Unresolved Mention"/>
    <w:basedOn w:val="Absatz-Standardschriftart"/>
    <w:uiPriority w:val="99"/>
    <w:semiHidden/>
    <w:unhideWhenUsed/>
    <w:rsid w:val="00A5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rey@metallrente.de" TargetMode="External"/><Relationship Id="rId3" Type="http://schemas.openxmlformats.org/officeDocument/2006/relationships/webSettings" Target="webSettings.xml"/><Relationship Id="rId7" Type="http://schemas.openxmlformats.org/officeDocument/2006/relationships/hyperlink" Target="https://www.beltz.de/fachmedien/soziologie/produkte/details/47445-jugend-vorsorge-finanz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gendstudie.in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ttina.theek@metallren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MetallRente GmbH</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Theek</dc:creator>
  <cp:keywords/>
  <dc:description/>
  <cp:lastModifiedBy>Michael Brey</cp:lastModifiedBy>
  <cp:revision>3</cp:revision>
  <dcterms:created xsi:type="dcterms:W3CDTF">2022-05-02T08:00:00Z</dcterms:created>
  <dcterms:modified xsi:type="dcterms:W3CDTF">2022-05-02T08:00:00Z</dcterms:modified>
</cp:coreProperties>
</file>